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6714" w14:textId="20346B89" w:rsidR="00BF658F" w:rsidRDefault="007D515A" w:rsidP="00BF658F">
      <w:pPr>
        <w:pStyle w:val="Default"/>
      </w:pPr>
      <w:r>
        <w:rPr>
          <w:noProof/>
        </w:rPr>
        <w:drawing>
          <wp:anchor distT="0" distB="0" distL="114300" distR="114300" simplePos="0" relativeHeight="251658240" behindDoc="0" locked="0" layoutInCell="1" allowOverlap="1" wp14:anchorId="160E1BF9" wp14:editId="4D80ACEF">
            <wp:simplePos x="0" y="0"/>
            <wp:positionH relativeFrom="margin">
              <wp:posOffset>5394960</wp:posOffset>
            </wp:positionH>
            <wp:positionV relativeFrom="margin">
              <wp:posOffset>-776605</wp:posOffset>
            </wp:positionV>
            <wp:extent cx="1524000" cy="1021715"/>
            <wp:effectExtent l="0" t="0" r="0" b="6985"/>
            <wp:wrapSquare wrapText="bothSides"/>
            <wp:docPr id="1670167119" name="Picture 1" descr="A blue owl with a graduation cap and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67119" name="Picture 1" descr="A blue owl with a graduation cap and boo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021715"/>
                    </a:xfrm>
                    <a:prstGeom prst="rect">
                      <a:avLst/>
                    </a:prstGeom>
                  </pic:spPr>
                </pic:pic>
              </a:graphicData>
            </a:graphic>
            <wp14:sizeRelH relativeFrom="margin">
              <wp14:pctWidth>0</wp14:pctWidth>
            </wp14:sizeRelH>
            <wp14:sizeRelV relativeFrom="margin">
              <wp14:pctHeight>0</wp14:pctHeight>
            </wp14:sizeRelV>
          </wp:anchor>
        </w:drawing>
      </w:r>
    </w:p>
    <w:p w14:paraId="67A28728" w14:textId="2A64E87C" w:rsidR="00FD2C07" w:rsidRDefault="00FD2C07" w:rsidP="00BF658F">
      <w:pPr>
        <w:pStyle w:val="Default"/>
        <w:rPr>
          <w:rFonts w:ascii="Calibri" w:hAnsi="Calibri" w:cs="Calibri"/>
          <w:sz w:val="22"/>
          <w:szCs w:val="22"/>
        </w:rPr>
      </w:pPr>
    </w:p>
    <w:p w14:paraId="021D1273" w14:textId="0373E54F" w:rsidR="00CD68D7" w:rsidRPr="00C4452F" w:rsidRDefault="00170CF1" w:rsidP="00170CF1">
      <w:pPr>
        <w:pStyle w:val="Default"/>
        <w:jc w:val="center"/>
        <w:rPr>
          <w:rFonts w:ascii="Calibri" w:hAnsi="Calibri" w:cs="Calibri"/>
          <w:b/>
          <w:bCs/>
          <w:sz w:val="28"/>
          <w:szCs w:val="28"/>
        </w:rPr>
      </w:pPr>
      <w:r w:rsidRPr="00C4452F">
        <w:rPr>
          <w:rFonts w:ascii="Calibri" w:hAnsi="Calibri" w:cs="Calibri"/>
          <w:b/>
          <w:bCs/>
          <w:sz w:val="28"/>
          <w:szCs w:val="28"/>
        </w:rPr>
        <w:t xml:space="preserve">Supply &amp; Demand </w:t>
      </w:r>
      <w:r w:rsidR="00B77870">
        <w:rPr>
          <w:rFonts w:ascii="Calibri" w:hAnsi="Calibri" w:cs="Calibri"/>
          <w:b/>
          <w:bCs/>
          <w:sz w:val="28"/>
          <w:szCs w:val="28"/>
        </w:rPr>
        <w:t>Consultancy Ltd</w:t>
      </w:r>
    </w:p>
    <w:p w14:paraId="6CB5E69D" w14:textId="77777777" w:rsidR="008008BE" w:rsidRDefault="008008BE" w:rsidP="00170CF1">
      <w:pPr>
        <w:pStyle w:val="Default"/>
        <w:jc w:val="center"/>
        <w:rPr>
          <w:rFonts w:ascii="Calibri" w:hAnsi="Calibri" w:cs="Calibri"/>
          <w:b/>
          <w:bCs/>
        </w:rPr>
      </w:pPr>
    </w:p>
    <w:p w14:paraId="7DC0FC45" w14:textId="4604E9BA" w:rsidR="00170CF1" w:rsidRPr="00C4452F" w:rsidRDefault="003A17E5" w:rsidP="00170CF1">
      <w:pPr>
        <w:pStyle w:val="Default"/>
        <w:jc w:val="center"/>
        <w:rPr>
          <w:rFonts w:ascii="Calibri" w:hAnsi="Calibri" w:cs="Calibri"/>
          <w:b/>
          <w:bCs/>
          <w:sz w:val="28"/>
          <w:szCs w:val="28"/>
        </w:rPr>
      </w:pPr>
      <w:r>
        <w:rPr>
          <w:rFonts w:ascii="Calibri" w:hAnsi="Calibri" w:cs="Calibri"/>
          <w:b/>
          <w:bCs/>
          <w:sz w:val="28"/>
          <w:szCs w:val="28"/>
        </w:rPr>
        <w:t>Health and Safety</w:t>
      </w:r>
      <w:r w:rsidR="00032E01" w:rsidRPr="00C4452F">
        <w:rPr>
          <w:rFonts w:ascii="Calibri" w:hAnsi="Calibri" w:cs="Calibri"/>
          <w:b/>
          <w:bCs/>
          <w:sz w:val="28"/>
          <w:szCs w:val="28"/>
        </w:rPr>
        <w:t xml:space="preserve"> </w:t>
      </w:r>
      <w:r w:rsidR="00170CF1" w:rsidRPr="00C4452F">
        <w:rPr>
          <w:rFonts w:ascii="Calibri" w:hAnsi="Calibri" w:cs="Calibri"/>
          <w:b/>
          <w:bCs/>
          <w:sz w:val="28"/>
          <w:szCs w:val="28"/>
        </w:rPr>
        <w:t>Policy</w:t>
      </w:r>
    </w:p>
    <w:p w14:paraId="5E9FF6E0" w14:textId="77777777" w:rsidR="00B75205" w:rsidRDefault="00B75205" w:rsidP="00170CF1">
      <w:pPr>
        <w:pStyle w:val="Default"/>
        <w:jc w:val="center"/>
        <w:rPr>
          <w:rFonts w:ascii="Calibri" w:hAnsi="Calibri" w:cs="Calibri"/>
          <w:b/>
          <w:bCs/>
        </w:rPr>
      </w:pPr>
    </w:p>
    <w:p w14:paraId="7B9D2702" w14:textId="77777777" w:rsidR="00A16DEC" w:rsidRDefault="00A16DEC" w:rsidP="00170CF1">
      <w:pPr>
        <w:pStyle w:val="Default"/>
        <w:jc w:val="center"/>
        <w:rPr>
          <w:rFonts w:ascii="Calibri" w:hAnsi="Calibri" w:cs="Calibri"/>
          <w:b/>
          <w:bCs/>
        </w:rPr>
      </w:pPr>
    </w:p>
    <w:p w14:paraId="1CFC9D99" w14:textId="77777777" w:rsidR="00C6361E" w:rsidRDefault="00C6361E" w:rsidP="00170CF1">
      <w:pPr>
        <w:pStyle w:val="Default"/>
        <w:jc w:val="center"/>
        <w:rPr>
          <w:rFonts w:ascii="Calibri" w:hAnsi="Calibri" w:cs="Calibri"/>
          <w:b/>
          <w:bCs/>
        </w:rPr>
      </w:pPr>
    </w:p>
    <w:p w14:paraId="57EDBC03" w14:textId="7F5CC62B" w:rsidR="00170CF1" w:rsidRDefault="00170CF1" w:rsidP="00170CF1">
      <w:pPr>
        <w:pStyle w:val="Default"/>
        <w:rPr>
          <w:rFonts w:ascii="Calibri" w:hAnsi="Calibri" w:cs="Calibri"/>
          <w:b/>
          <w:bCs/>
        </w:rPr>
      </w:pPr>
      <w:r>
        <w:rPr>
          <w:rFonts w:ascii="Calibri" w:hAnsi="Calibri" w:cs="Calibri"/>
          <w:b/>
          <w:bCs/>
        </w:rPr>
        <w:t>Reviewed: September 2025</w:t>
      </w:r>
    </w:p>
    <w:p w14:paraId="67490337" w14:textId="7BEFE97B" w:rsidR="00C6361E" w:rsidRDefault="00170CF1" w:rsidP="005B616D">
      <w:pPr>
        <w:pStyle w:val="Default"/>
        <w:rPr>
          <w:rFonts w:ascii="Calibri" w:hAnsi="Calibri" w:cs="Calibri"/>
          <w:b/>
          <w:bCs/>
        </w:rPr>
      </w:pPr>
      <w:r>
        <w:rPr>
          <w:rFonts w:ascii="Calibri" w:hAnsi="Calibri" w:cs="Calibri"/>
          <w:b/>
          <w:bCs/>
        </w:rPr>
        <w:t>Next Review: September 2026</w:t>
      </w:r>
    </w:p>
    <w:p w14:paraId="517F4632" w14:textId="77777777" w:rsidR="00032E01" w:rsidRDefault="00032E01" w:rsidP="005B616D">
      <w:pPr>
        <w:pStyle w:val="Default"/>
        <w:rPr>
          <w:rFonts w:ascii="Calibri" w:hAnsi="Calibri" w:cs="Calibri"/>
          <w:b/>
          <w:bCs/>
        </w:rPr>
      </w:pPr>
    </w:p>
    <w:p w14:paraId="1FB2577C" w14:textId="77777777" w:rsidR="003A17E5" w:rsidRPr="003A17E5" w:rsidRDefault="003A17E5" w:rsidP="003A17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A17E5">
        <w:rPr>
          <w:rFonts w:ascii="Times New Roman" w:eastAsia="Times New Roman" w:hAnsi="Times New Roman" w:cs="Times New Roman"/>
          <w:b/>
          <w:bCs/>
          <w:kern w:val="0"/>
          <w:sz w:val="36"/>
          <w:szCs w:val="36"/>
          <w:lang w:eastAsia="en-GB"/>
          <w14:ligatures w14:val="none"/>
        </w:rPr>
        <w:t>Health and Safety Policy</w:t>
      </w:r>
    </w:p>
    <w:p w14:paraId="17D30611"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1. Policy Statement</w:t>
      </w:r>
    </w:p>
    <w:p w14:paraId="159C81BC"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b/>
          <w:bCs/>
          <w:kern w:val="0"/>
          <w:lang w:eastAsia="en-GB"/>
          <w14:ligatures w14:val="none"/>
        </w:rPr>
        <w:t>[Organization Name]</w:t>
      </w:r>
      <w:r w:rsidRPr="003A17E5">
        <w:rPr>
          <w:rFonts w:ascii="Times New Roman" w:eastAsia="Times New Roman" w:hAnsi="Times New Roman" w:cs="Times New Roman"/>
          <w:kern w:val="0"/>
          <w:lang w:eastAsia="en-GB"/>
          <w14:ligatures w14:val="none"/>
        </w:rPr>
        <w:t xml:space="preserve"> is committed to providing and maintaining a safe and healthy working environment for all employees, visitors, and anyone affected by our activities.</w:t>
      </w:r>
      <w:r w:rsidRPr="003A17E5">
        <w:rPr>
          <w:rFonts w:ascii="Times New Roman" w:eastAsia="Times New Roman" w:hAnsi="Times New Roman" w:cs="Times New Roman"/>
          <w:kern w:val="0"/>
          <w:lang w:eastAsia="en-GB"/>
          <w14:ligatures w14:val="none"/>
        </w:rPr>
        <w:br/>
        <w:t>We aim to prevent accidents, work-related ill health, and unsafe conditions through proactive management, staff involvement, and continuous improvement.</w:t>
      </w:r>
    </w:p>
    <w:p w14:paraId="3029CEAF"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2924AF30">
          <v:rect id="_x0000_i1025" style="width:0;height:1.5pt" o:hralign="center" o:hrstd="t" o:hr="t" fillcolor="#a0a0a0" stroked="f"/>
        </w:pict>
      </w:r>
    </w:p>
    <w:p w14:paraId="4EEACAB1"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2. Objectives</w:t>
      </w:r>
    </w:p>
    <w:p w14:paraId="206ECE35"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We will:</w:t>
      </w:r>
    </w:p>
    <w:p w14:paraId="55E97BED" w14:textId="77777777" w:rsidR="003A17E5" w:rsidRPr="003A17E5" w:rsidRDefault="003A17E5" w:rsidP="003A17E5">
      <w:pPr>
        <w:numPr>
          <w:ilvl w:val="0"/>
          <w:numId w:val="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Comply with all relevant health and safety legislation and regulations.</w:t>
      </w:r>
    </w:p>
    <w:p w14:paraId="79442788" w14:textId="77777777" w:rsidR="003A17E5" w:rsidRPr="003A17E5" w:rsidRDefault="003A17E5" w:rsidP="003A17E5">
      <w:pPr>
        <w:numPr>
          <w:ilvl w:val="0"/>
          <w:numId w:val="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Identify hazards, assess risks, and implement effective control measures.</w:t>
      </w:r>
    </w:p>
    <w:p w14:paraId="46AD96F3" w14:textId="77777777" w:rsidR="003A17E5" w:rsidRPr="003A17E5" w:rsidRDefault="003A17E5" w:rsidP="003A17E5">
      <w:pPr>
        <w:numPr>
          <w:ilvl w:val="0"/>
          <w:numId w:val="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Provide safe equipment, machinery, and systems of work.</w:t>
      </w:r>
    </w:p>
    <w:p w14:paraId="0C84BC93" w14:textId="77777777" w:rsidR="003A17E5" w:rsidRPr="003A17E5" w:rsidRDefault="003A17E5" w:rsidP="003A17E5">
      <w:pPr>
        <w:numPr>
          <w:ilvl w:val="0"/>
          <w:numId w:val="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Ensure the safe use, handling, and storage of substances.</w:t>
      </w:r>
    </w:p>
    <w:p w14:paraId="5B431424" w14:textId="77777777" w:rsidR="003A17E5" w:rsidRPr="003A17E5" w:rsidRDefault="003A17E5" w:rsidP="003A17E5">
      <w:pPr>
        <w:numPr>
          <w:ilvl w:val="0"/>
          <w:numId w:val="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Provide appropriate health and safety information, instruction, training, and supervision.</w:t>
      </w:r>
    </w:p>
    <w:p w14:paraId="37688085" w14:textId="77777777" w:rsidR="003A17E5" w:rsidRPr="003A17E5" w:rsidRDefault="003A17E5" w:rsidP="003A17E5">
      <w:pPr>
        <w:numPr>
          <w:ilvl w:val="0"/>
          <w:numId w:val="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Maintain safe and healthy working conditions, including welfare facilities.</w:t>
      </w:r>
    </w:p>
    <w:p w14:paraId="3F17472F" w14:textId="77777777" w:rsidR="003A17E5" w:rsidRPr="003A17E5" w:rsidRDefault="003A17E5" w:rsidP="003A17E5">
      <w:pPr>
        <w:numPr>
          <w:ilvl w:val="0"/>
          <w:numId w:val="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Regularly review and improve our safety performance.</w:t>
      </w:r>
    </w:p>
    <w:p w14:paraId="7B1299E2"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7F617C8E">
          <v:rect id="_x0000_i1026" style="width:0;height:1.5pt" o:hralign="center" o:hrstd="t" o:hr="t" fillcolor="#a0a0a0" stroked="f"/>
        </w:pict>
      </w:r>
    </w:p>
    <w:p w14:paraId="13A65BB4"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3. Responsibilities</w:t>
      </w:r>
    </w:p>
    <w:p w14:paraId="7018D1BE" w14:textId="77777777" w:rsidR="003A17E5" w:rsidRPr="003A17E5" w:rsidRDefault="003A17E5" w:rsidP="003A17E5">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3A17E5">
        <w:rPr>
          <w:rFonts w:ascii="Times New Roman" w:eastAsia="Times New Roman" w:hAnsi="Times New Roman" w:cs="Times New Roman"/>
          <w:b/>
          <w:bCs/>
          <w:kern w:val="0"/>
          <w:lang w:eastAsia="en-GB"/>
          <w14:ligatures w14:val="none"/>
        </w:rPr>
        <w:t>3.1 Management Responsibilities</w:t>
      </w:r>
    </w:p>
    <w:p w14:paraId="03335F90"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Management will:</w:t>
      </w:r>
    </w:p>
    <w:p w14:paraId="64E5BC66" w14:textId="77777777" w:rsidR="003A17E5" w:rsidRPr="003A17E5" w:rsidRDefault="003A17E5" w:rsidP="003A17E5">
      <w:pPr>
        <w:numPr>
          <w:ilvl w:val="0"/>
          <w:numId w:val="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Lead by example and promote a strong health and safety culture.</w:t>
      </w:r>
    </w:p>
    <w:p w14:paraId="5C7991E3" w14:textId="77777777" w:rsidR="003A17E5" w:rsidRPr="003A17E5" w:rsidRDefault="003A17E5" w:rsidP="003A17E5">
      <w:pPr>
        <w:numPr>
          <w:ilvl w:val="0"/>
          <w:numId w:val="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Ensure adequate resources are available for health and safety.</w:t>
      </w:r>
    </w:p>
    <w:p w14:paraId="3EDE9379" w14:textId="77777777" w:rsidR="003A17E5" w:rsidRPr="003A17E5" w:rsidRDefault="003A17E5" w:rsidP="003A17E5">
      <w:pPr>
        <w:numPr>
          <w:ilvl w:val="0"/>
          <w:numId w:val="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Conduct and review risk assessments regularly.</w:t>
      </w:r>
    </w:p>
    <w:p w14:paraId="7BCC52E8" w14:textId="77777777" w:rsidR="003A17E5" w:rsidRPr="003A17E5" w:rsidRDefault="003A17E5" w:rsidP="003A17E5">
      <w:pPr>
        <w:numPr>
          <w:ilvl w:val="0"/>
          <w:numId w:val="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Investigate accidents, near misses, and incidents promptly.</w:t>
      </w:r>
    </w:p>
    <w:p w14:paraId="68959932" w14:textId="77777777" w:rsidR="003A17E5" w:rsidRPr="003A17E5" w:rsidRDefault="003A17E5" w:rsidP="003A17E5">
      <w:pPr>
        <w:numPr>
          <w:ilvl w:val="0"/>
          <w:numId w:val="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Ensure all employees understand and follow safety procedures.</w:t>
      </w:r>
    </w:p>
    <w:p w14:paraId="4E230A60" w14:textId="77777777" w:rsidR="003A17E5" w:rsidRPr="003A17E5" w:rsidRDefault="003A17E5" w:rsidP="003A17E5">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3A17E5">
        <w:rPr>
          <w:rFonts w:ascii="Times New Roman" w:eastAsia="Times New Roman" w:hAnsi="Times New Roman" w:cs="Times New Roman"/>
          <w:b/>
          <w:bCs/>
          <w:kern w:val="0"/>
          <w:lang w:eastAsia="en-GB"/>
          <w14:ligatures w14:val="none"/>
        </w:rPr>
        <w:t>3.2 Employee Responsibilities</w:t>
      </w:r>
    </w:p>
    <w:p w14:paraId="3151DE57"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All employees must:</w:t>
      </w:r>
    </w:p>
    <w:p w14:paraId="2CCB84CD" w14:textId="77777777" w:rsidR="003A17E5" w:rsidRPr="003A17E5" w:rsidRDefault="003A17E5" w:rsidP="003A17E5">
      <w:pPr>
        <w:numPr>
          <w:ilvl w:val="0"/>
          <w:numId w:val="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lastRenderedPageBreak/>
        <w:t>Take reasonable care of their own health and safety and that of others.</w:t>
      </w:r>
    </w:p>
    <w:p w14:paraId="16B2741B" w14:textId="77777777" w:rsidR="003A17E5" w:rsidRPr="003A17E5" w:rsidRDefault="003A17E5" w:rsidP="003A17E5">
      <w:pPr>
        <w:numPr>
          <w:ilvl w:val="0"/>
          <w:numId w:val="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Follow all safety instructions, procedures, and training provided.</w:t>
      </w:r>
    </w:p>
    <w:p w14:paraId="571CFC29" w14:textId="77777777" w:rsidR="003A17E5" w:rsidRPr="003A17E5" w:rsidRDefault="003A17E5" w:rsidP="003A17E5">
      <w:pPr>
        <w:numPr>
          <w:ilvl w:val="0"/>
          <w:numId w:val="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Report hazards, unsafe conditions, or incidents immediately.</w:t>
      </w:r>
    </w:p>
    <w:p w14:paraId="0E028E42" w14:textId="77777777" w:rsidR="003A17E5" w:rsidRPr="003A17E5" w:rsidRDefault="003A17E5" w:rsidP="003A17E5">
      <w:pPr>
        <w:numPr>
          <w:ilvl w:val="0"/>
          <w:numId w:val="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Use equipment and protective gear correctly.</w:t>
      </w:r>
    </w:p>
    <w:p w14:paraId="131839E5" w14:textId="77777777" w:rsidR="003A17E5" w:rsidRPr="003A17E5" w:rsidRDefault="003A17E5" w:rsidP="003A17E5">
      <w:pPr>
        <w:numPr>
          <w:ilvl w:val="0"/>
          <w:numId w:val="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Cooperate with management to maintain a safe workplace.</w:t>
      </w:r>
    </w:p>
    <w:p w14:paraId="2371B759" w14:textId="77777777" w:rsidR="003A17E5" w:rsidRPr="003A17E5" w:rsidRDefault="003A17E5" w:rsidP="003A17E5">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3A17E5">
        <w:rPr>
          <w:rFonts w:ascii="Times New Roman" w:eastAsia="Times New Roman" w:hAnsi="Times New Roman" w:cs="Times New Roman"/>
          <w:b/>
          <w:bCs/>
          <w:kern w:val="0"/>
          <w:lang w:eastAsia="en-GB"/>
          <w14:ligatures w14:val="none"/>
        </w:rPr>
        <w:t>3.3 Health and Safety Officer (if applicable)</w:t>
      </w:r>
    </w:p>
    <w:p w14:paraId="5C938ACD"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b/>
          <w:bCs/>
          <w:kern w:val="0"/>
          <w:lang w:eastAsia="en-GB"/>
          <w14:ligatures w14:val="none"/>
        </w:rPr>
        <w:t>[Name/Role]</w:t>
      </w:r>
      <w:r w:rsidRPr="003A17E5">
        <w:rPr>
          <w:rFonts w:ascii="Times New Roman" w:eastAsia="Times New Roman" w:hAnsi="Times New Roman" w:cs="Times New Roman"/>
          <w:kern w:val="0"/>
          <w:lang w:eastAsia="en-GB"/>
          <w14:ligatures w14:val="none"/>
        </w:rPr>
        <w:t xml:space="preserve"> is responsible for:</w:t>
      </w:r>
    </w:p>
    <w:p w14:paraId="2340C087" w14:textId="77777777" w:rsidR="003A17E5" w:rsidRPr="003A17E5" w:rsidRDefault="003A17E5" w:rsidP="003A17E5">
      <w:pPr>
        <w:numPr>
          <w:ilvl w:val="0"/>
          <w:numId w:val="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Monitoring compliance with health and safety policies.</w:t>
      </w:r>
    </w:p>
    <w:p w14:paraId="0626BDA8" w14:textId="77777777" w:rsidR="003A17E5" w:rsidRPr="003A17E5" w:rsidRDefault="003A17E5" w:rsidP="003A17E5">
      <w:pPr>
        <w:numPr>
          <w:ilvl w:val="0"/>
          <w:numId w:val="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Conducting workplace inspections and audits.</w:t>
      </w:r>
    </w:p>
    <w:p w14:paraId="17469BDE" w14:textId="77777777" w:rsidR="003A17E5" w:rsidRPr="003A17E5" w:rsidRDefault="003A17E5" w:rsidP="003A17E5">
      <w:pPr>
        <w:numPr>
          <w:ilvl w:val="0"/>
          <w:numId w:val="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Coordinating safety training and induction programmes.</w:t>
      </w:r>
    </w:p>
    <w:p w14:paraId="0AD65238" w14:textId="77777777" w:rsidR="003A17E5" w:rsidRPr="003A17E5" w:rsidRDefault="003A17E5" w:rsidP="003A17E5">
      <w:pPr>
        <w:numPr>
          <w:ilvl w:val="0"/>
          <w:numId w:val="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Keeping health and safety records and documentation up to date.</w:t>
      </w:r>
    </w:p>
    <w:p w14:paraId="5B1CD528"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59F455A9">
          <v:rect id="_x0000_i1027" style="width:0;height:1.5pt" o:hralign="center" o:hrstd="t" o:hr="t" fillcolor="#a0a0a0" stroked="f"/>
        </w:pict>
      </w:r>
    </w:p>
    <w:p w14:paraId="7C2A3CD0"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4. Risk Assessment</w:t>
      </w:r>
    </w:p>
    <w:p w14:paraId="7B6BFD3B" w14:textId="77777777" w:rsidR="003A17E5" w:rsidRPr="003A17E5" w:rsidRDefault="003A17E5" w:rsidP="003A17E5">
      <w:pPr>
        <w:numPr>
          <w:ilvl w:val="0"/>
          <w:numId w:val="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Risk assessments will be carried out for all work activities and reviewed at least annually or when significant changes occur.</w:t>
      </w:r>
    </w:p>
    <w:p w14:paraId="78DEC26E" w14:textId="77777777" w:rsidR="003A17E5" w:rsidRPr="003A17E5" w:rsidRDefault="003A17E5" w:rsidP="003A17E5">
      <w:pPr>
        <w:numPr>
          <w:ilvl w:val="0"/>
          <w:numId w:val="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Findings will be communicated to staff, and control measures will be implemented and monitored.</w:t>
      </w:r>
    </w:p>
    <w:p w14:paraId="14D5FBDC"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0D871AD3">
          <v:rect id="_x0000_i1028" style="width:0;height:1.5pt" o:hralign="center" o:hrstd="t" o:hr="t" fillcolor="#a0a0a0" stroked="f"/>
        </w:pict>
      </w:r>
    </w:p>
    <w:p w14:paraId="702BF12C"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5. Training and Communication</w:t>
      </w:r>
    </w:p>
    <w:p w14:paraId="60D02569" w14:textId="77777777" w:rsidR="003A17E5" w:rsidRPr="003A17E5" w:rsidRDefault="003A17E5" w:rsidP="003A17E5">
      <w:pPr>
        <w:numPr>
          <w:ilvl w:val="0"/>
          <w:numId w:val="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All new employees will receive health and safety induction training.</w:t>
      </w:r>
    </w:p>
    <w:p w14:paraId="2C3813DF" w14:textId="77777777" w:rsidR="003A17E5" w:rsidRPr="003A17E5" w:rsidRDefault="003A17E5" w:rsidP="003A17E5">
      <w:pPr>
        <w:numPr>
          <w:ilvl w:val="0"/>
          <w:numId w:val="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Additional training will be provided for specific tasks or equipment.</w:t>
      </w:r>
    </w:p>
    <w:p w14:paraId="7E5F2CF9" w14:textId="77777777" w:rsidR="003A17E5" w:rsidRPr="003A17E5" w:rsidRDefault="003A17E5" w:rsidP="003A17E5">
      <w:pPr>
        <w:numPr>
          <w:ilvl w:val="0"/>
          <w:numId w:val="4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Regular communication (e.g., meetings, posters, emails) will reinforce safety awareness.</w:t>
      </w:r>
    </w:p>
    <w:p w14:paraId="244D39EE"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131CCFBF">
          <v:rect id="_x0000_i1029" style="width:0;height:1.5pt" o:hralign="center" o:hrstd="t" o:hr="t" fillcolor="#a0a0a0" stroked="f"/>
        </w:pict>
      </w:r>
    </w:p>
    <w:p w14:paraId="41B42179"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6. Emergency Procedures</w:t>
      </w:r>
    </w:p>
    <w:p w14:paraId="3674F9C5" w14:textId="77777777" w:rsidR="003A17E5" w:rsidRPr="003A17E5" w:rsidRDefault="003A17E5" w:rsidP="003A17E5">
      <w:pPr>
        <w:numPr>
          <w:ilvl w:val="0"/>
          <w:numId w:val="4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Emergency evacuation plans, fire drills, and first aid arrangements will be in place and regularly reviewed.</w:t>
      </w:r>
    </w:p>
    <w:p w14:paraId="409EDA1A" w14:textId="77777777" w:rsidR="003A17E5" w:rsidRPr="003A17E5" w:rsidRDefault="003A17E5" w:rsidP="003A17E5">
      <w:pPr>
        <w:numPr>
          <w:ilvl w:val="0"/>
          <w:numId w:val="4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 xml:space="preserve">Fire exits and routes must </w:t>
      </w:r>
      <w:proofErr w:type="gramStart"/>
      <w:r w:rsidRPr="003A17E5">
        <w:rPr>
          <w:rFonts w:ascii="Times New Roman" w:eastAsia="Times New Roman" w:hAnsi="Times New Roman" w:cs="Times New Roman"/>
          <w:kern w:val="0"/>
          <w:lang w:eastAsia="en-GB"/>
          <w14:ligatures w14:val="none"/>
        </w:rPr>
        <w:t>remain unobstructed at all times</w:t>
      </w:r>
      <w:proofErr w:type="gramEnd"/>
      <w:r w:rsidRPr="003A17E5">
        <w:rPr>
          <w:rFonts w:ascii="Times New Roman" w:eastAsia="Times New Roman" w:hAnsi="Times New Roman" w:cs="Times New Roman"/>
          <w:kern w:val="0"/>
          <w:lang w:eastAsia="en-GB"/>
          <w14:ligatures w14:val="none"/>
        </w:rPr>
        <w:t>.</w:t>
      </w:r>
    </w:p>
    <w:p w14:paraId="2921E1A0" w14:textId="77777777" w:rsidR="003A17E5" w:rsidRPr="003A17E5" w:rsidRDefault="003A17E5" w:rsidP="003A17E5">
      <w:pPr>
        <w:numPr>
          <w:ilvl w:val="0"/>
          <w:numId w:val="4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Designated first aiders and fire wardens will be clearly identified.</w:t>
      </w:r>
    </w:p>
    <w:p w14:paraId="13D98A39"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535A839D">
          <v:rect id="_x0000_i1030" style="width:0;height:1.5pt" o:hralign="center" o:hrstd="t" o:hr="t" fillcolor="#a0a0a0" stroked="f"/>
        </w:pict>
      </w:r>
    </w:p>
    <w:p w14:paraId="1B98710B"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7. Accidents and Reporting</w:t>
      </w:r>
    </w:p>
    <w:p w14:paraId="42357FA6" w14:textId="77777777" w:rsidR="003A17E5" w:rsidRPr="003A17E5" w:rsidRDefault="003A17E5" w:rsidP="003A17E5">
      <w:pPr>
        <w:numPr>
          <w:ilvl w:val="0"/>
          <w:numId w:val="4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All accidents, incidents, and near misses must be reported immediately to a line manager or the Health and Safety Officer.</w:t>
      </w:r>
    </w:p>
    <w:p w14:paraId="196ED62E" w14:textId="77777777" w:rsidR="003A17E5" w:rsidRPr="003A17E5" w:rsidRDefault="003A17E5" w:rsidP="003A17E5">
      <w:pPr>
        <w:numPr>
          <w:ilvl w:val="0"/>
          <w:numId w:val="4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Records will be maintained, and investigations conducted to identify causes and prevent recurrence.</w:t>
      </w:r>
    </w:p>
    <w:p w14:paraId="4C1B5224" w14:textId="77777777" w:rsidR="003A17E5" w:rsidRPr="003A17E5" w:rsidRDefault="003A17E5" w:rsidP="003A17E5">
      <w:pPr>
        <w:numPr>
          <w:ilvl w:val="0"/>
          <w:numId w:val="4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Serious incidents will be reported to relevant authorities as required by law (e.g., RIDDOR in the UK).</w:t>
      </w:r>
    </w:p>
    <w:p w14:paraId="4F2B0818"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527804D6">
          <v:rect id="_x0000_i1031" style="width:0;height:1.5pt" o:hralign="center" o:hrstd="t" o:hr="t" fillcolor="#a0a0a0" stroked="f"/>
        </w:pict>
      </w:r>
    </w:p>
    <w:p w14:paraId="40E25277"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8. Consultation and Employee Involvement</w:t>
      </w:r>
    </w:p>
    <w:p w14:paraId="45827F97"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b/>
          <w:bCs/>
          <w:kern w:val="0"/>
          <w:lang w:eastAsia="en-GB"/>
          <w14:ligatures w14:val="none"/>
        </w:rPr>
        <w:lastRenderedPageBreak/>
        <w:t>[Organization Name]</w:t>
      </w:r>
      <w:r w:rsidRPr="003A17E5">
        <w:rPr>
          <w:rFonts w:ascii="Times New Roman" w:eastAsia="Times New Roman" w:hAnsi="Times New Roman" w:cs="Times New Roman"/>
          <w:kern w:val="0"/>
          <w:lang w:eastAsia="en-GB"/>
          <w14:ligatures w14:val="none"/>
        </w:rPr>
        <w:t xml:space="preserve"> encourages open communication on health and safety matters. Employees will be consulted through:</w:t>
      </w:r>
    </w:p>
    <w:p w14:paraId="3A658DF6" w14:textId="77777777" w:rsidR="003A17E5" w:rsidRPr="003A17E5" w:rsidRDefault="003A17E5" w:rsidP="003A17E5">
      <w:pPr>
        <w:numPr>
          <w:ilvl w:val="0"/>
          <w:numId w:val="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Safety meetings or briefings.</w:t>
      </w:r>
    </w:p>
    <w:p w14:paraId="6503E27E" w14:textId="77777777" w:rsidR="003A17E5" w:rsidRPr="003A17E5" w:rsidRDefault="003A17E5" w:rsidP="003A17E5">
      <w:pPr>
        <w:numPr>
          <w:ilvl w:val="0"/>
          <w:numId w:val="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Direct discussions with supervisors or managers.</w:t>
      </w:r>
    </w:p>
    <w:p w14:paraId="6114EA97" w14:textId="77777777" w:rsidR="003A17E5" w:rsidRPr="003A17E5" w:rsidRDefault="003A17E5" w:rsidP="003A17E5">
      <w:pPr>
        <w:numPr>
          <w:ilvl w:val="0"/>
          <w:numId w:val="4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Representation from employee health and safety representatives (if applicable).</w:t>
      </w:r>
    </w:p>
    <w:p w14:paraId="7A78957E"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615E67AC">
          <v:rect id="_x0000_i1032" style="width:0;height:1.5pt" o:hralign="center" o:hrstd="t" o:hr="t" fillcolor="#a0a0a0" stroked="f"/>
        </w:pict>
      </w:r>
    </w:p>
    <w:p w14:paraId="7F0BFF87"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9. Monitoring and Review</w:t>
      </w:r>
    </w:p>
    <w:p w14:paraId="0A56C885" w14:textId="77777777" w:rsidR="003A17E5" w:rsidRPr="003A17E5" w:rsidRDefault="003A17E5" w:rsidP="003A17E5">
      <w:pPr>
        <w:numPr>
          <w:ilvl w:val="0"/>
          <w:numId w:val="4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Regular workplace inspections and audits will be conducted.</w:t>
      </w:r>
    </w:p>
    <w:p w14:paraId="3E574E23" w14:textId="77777777" w:rsidR="003A17E5" w:rsidRPr="003A17E5" w:rsidRDefault="003A17E5" w:rsidP="003A17E5">
      <w:pPr>
        <w:numPr>
          <w:ilvl w:val="0"/>
          <w:numId w:val="4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 xml:space="preserve">The policy and associated procedures will be reviewed </w:t>
      </w:r>
      <w:r w:rsidRPr="003A17E5">
        <w:rPr>
          <w:rFonts w:ascii="Times New Roman" w:eastAsia="Times New Roman" w:hAnsi="Times New Roman" w:cs="Times New Roman"/>
          <w:b/>
          <w:bCs/>
          <w:kern w:val="0"/>
          <w:lang w:eastAsia="en-GB"/>
          <w14:ligatures w14:val="none"/>
        </w:rPr>
        <w:t>annually</w:t>
      </w:r>
      <w:r w:rsidRPr="003A17E5">
        <w:rPr>
          <w:rFonts w:ascii="Times New Roman" w:eastAsia="Times New Roman" w:hAnsi="Times New Roman" w:cs="Times New Roman"/>
          <w:kern w:val="0"/>
          <w:lang w:eastAsia="en-GB"/>
          <w14:ligatures w14:val="none"/>
        </w:rPr>
        <w:t xml:space="preserve"> or after any major incident or change in legislation.</w:t>
      </w:r>
    </w:p>
    <w:p w14:paraId="365D7AEB" w14:textId="77777777" w:rsidR="003A17E5" w:rsidRPr="003A17E5" w:rsidRDefault="003A17E5" w:rsidP="003A17E5">
      <w:pPr>
        <w:numPr>
          <w:ilvl w:val="0"/>
          <w:numId w:val="4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Updates will be communicated to all staff.</w:t>
      </w:r>
    </w:p>
    <w:p w14:paraId="3B4159EB"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7DBC1AD5">
          <v:rect id="_x0000_i1033" style="width:0;height:1.5pt" o:hralign="center" o:hrstd="t" o:hr="t" fillcolor="#a0a0a0" stroked="f"/>
        </w:pict>
      </w:r>
    </w:p>
    <w:p w14:paraId="55237053" w14:textId="77777777" w:rsidR="003A17E5" w:rsidRPr="003A17E5" w:rsidRDefault="003A17E5" w:rsidP="003A17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A17E5">
        <w:rPr>
          <w:rFonts w:ascii="Times New Roman" w:eastAsia="Times New Roman" w:hAnsi="Times New Roman" w:cs="Times New Roman"/>
          <w:b/>
          <w:bCs/>
          <w:kern w:val="0"/>
          <w:sz w:val="27"/>
          <w:szCs w:val="27"/>
          <w:lang w:eastAsia="en-GB"/>
          <w14:ligatures w14:val="none"/>
        </w:rPr>
        <w:t>10. Policy Approval</w:t>
      </w:r>
    </w:p>
    <w:p w14:paraId="4B9905D4"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 xml:space="preserve">This Health and Safety Policy </w:t>
      </w:r>
      <w:proofErr w:type="gramStart"/>
      <w:r w:rsidRPr="003A17E5">
        <w:rPr>
          <w:rFonts w:ascii="Times New Roman" w:eastAsia="Times New Roman" w:hAnsi="Times New Roman" w:cs="Times New Roman"/>
          <w:kern w:val="0"/>
          <w:lang w:eastAsia="en-GB"/>
          <w14:ligatures w14:val="none"/>
        </w:rPr>
        <w:t>is</w:t>
      </w:r>
      <w:proofErr w:type="gramEnd"/>
      <w:r w:rsidRPr="003A17E5">
        <w:rPr>
          <w:rFonts w:ascii="Times New Roman" w:eastAsia="Times New Roman" w:hAnsi="Times New Roman" w:cs="Times New Roman"/>
          <w:kern w:val="0"/>
          <w:lang w:eastAsia="en-GB"/>
          <w14:ligatures w14:val="none"/>
        </w:rPr>
        <w:t xml:space="preserve"> approved and endorsed by senior management.</w:t>
      </w:r>
    </w:p>
    <w:p w14:paraId="48818283"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b/>
          <w:bCs/>
          <w:kern w:val="0"/>
          <w:lang w:eastAsia="en-GB"/>
          <w14:ligatures w14:val="none"/>
        </w:rPr>
        <w:t>Signed:</w:t>
      </w:r>
      <w:r w:rsidRPr="003A17E5">
        <w:rPr>
          <w:rFonts w:ascii="Times New Roman" w:eastAsia="Times New Roman" w:hAnsi="Times New Roman" w:cs="Times New Roman"/>
          <w:kern w:val="0"/>
          <w:lang w:eastAsia="en-GB"/>
          <w14:ligatures w14:val="none"/>
        </w:rPr>
        <w:t xml:space="preserve"> ___________________________</w:t>
      </w:r>
      <w:r w:rsidRPr="003A17E5">
        <w:rPr>
          <w:rFonts w:ascii="Times New Roman" w:eastAsia="Times New Roman" w:hAnsi="Times New Roman" w:cs="Times New Roman"/>
          <w:kern w:val="0"/>
          <w:lang w:eastAsia="en-GB"/>
          <w14:ligatures w14:val="none"/>
        </w:rPr>
        <w:br/>
      </w:r>
      <w:r w:rsidRPr="003A17E5">
        <w:rPr>
          <w:rFonts w:ascii="Times New Roman" w:eastAsia="Times New Roman" w:hAnsi="Times New Roman" w:cs="Times New Roman"/>
          <w:b/>
          <w:bCs/>
          <w:kern w:val="0"/>
          <w:lang w:eastAsia="en-GB"/>
          <w14:ligatures w14:val="none"/>
        </w:rPr>
        <w:t>Name:</w:t>
      </w:r>
      <w:r w:rsidRPr="003A17E5">
        <w:rPr>
          <w:rFonts w:ascii="Times New Roman" w:eastAsia="Times New Roman" w:hAnsi="Times New Roman" w:cs="Times New Roman"/>
          <w:kern w:val="0"/>
          <w:lang w:eastAsia="en-GB"/>
          <w14:ligatures w14:val="none"/>
        </w:rPr>
        <w:t xml:space="preserve"> [Senior Manager / Director]</w:t>
      </w:r>
      <w:r w:rsidRPr="003A17E5">
        <w:rPr>
          <w:rFonts w:ascii="Times New Roman" w:eastAsia="Times New Roman" w:hAnsi="Times New Roman" w:cs="Times New Roman"/>
          <w:kern w:val="0"/>
          <w:lang w:eastAsia="en-GB"/>
          <w14:ligatures w14:val="none"/>
        </w:rPr>
        <w:br/>
      </w:r>
      <w:r w:rsidRPr="003A17E5">
        <w:rPr>
          <w:rFonts w:ascii="Times New Roman" w:eastAsia="Times New Roman" w:hAnsi="Times New Roman" w:cs="Times New Roman"/>
          <w:b/>
          <w:bCs/>
          <w:kern w:val="0"/>
          <w:lang w:eastAsia="en-GB"/>
          <w14:ligatures w14:val="none"/>
        </w:rPr>
        <w:t>Position:</w:t>
      </w:r>
      <w:r w:rsidRPr="003A17E5">
        <w:rPr>
          <w:rFonts w:ascii="Times New Roman" w:eastAsia="Times New Roman" w:hAnsi="Times New Roman" w:cs="Times New Roman"/>
          <w:kern w:val="0"/>
          <w:lang w:eastAsia="en-GB"/>
          <w14:ligatures w14:val="none"/>
        </w:rPr>
        <w:t xml:space="preserve"> [Title]</w:t>
      </w:r>
      <w:r w:rsidRPr="003A17E5">
        <w:rPr>
          <w:rFonts w:ascii="Times New Roman" w:eastAsia="Times New Roman" w:hAnsi="Times New Roman" w:cs="Times New Roman"/>
          <w:kern w:val="0"/>
          <w:lang w:eastAsia="en-GB"/>
          <w14:ligatures w14:val="none"/>
        </w:rPr>
        <w:br/>
      </w:r>
      <w:r w:rsidRPr="003A17E5">
        <w:rPr>
          <w:rFonts w:ascii="Times New Roman" w:eastAsia="Times New Roman" w:hAnsi="Times New Roman" w:cs="Times New Roman"/>
          <w:b/>
          <w:bCs/>
          <w:kern w:val="0"/>
          <w:lang w:eastAsia="en-GB"/>
          <w14:ligatures w14:val="none"/>
        </w:rPr>
        <w:t>Date:</w:t>
      </w:r>
      <w:r w:rsidRPr="003A17E5">
        <w:rPr>
          <w:rFonts w:ascii="Times New Roman" w:eastAsia="Times New Roman" w:hAnsi="Times New Roman" w:cs="Times New Roman"/>
          <w:kern w:val="0"/>
          <w:lang w:eastAsia="en-GB"/>
          <w14:ligatures w14:val="none"/>
        </w:rPr>
        <w:t xml:space="preserve"> [Insert date]</w:t>
      </w:r>
    </w:p>
    <w:p w14:paraId="2B78B608"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b/>
          <w:bCs/>
          <w:kern w:val="0"/>
          <w:lang w:eastAsia="en-GB"/>
          <w14:ligatures w14:val="none"/>
        </w:rPr>
        <w:t>Next Review Date:</w:t>
      </w:r>
      <w:r w:rsidRPr="003A17E5">
        <w:rPr>
          <w:rFonts w:ascii="Times New Roman" w:eastAsia="Times New Roman" w:hAnsi="Times New Roman" w:cs="Times New Roman"/>
          <w:kern w:val="0"/>
          <w:lang w:eastAsia="en-GB"/>
          <w14:ligatures w14:val="none"/>
        </w:rPr>
        <w:t xml:space="preserve"> [Insert date, e.g., 12 months from approval]</w:t>
      </w:r>
    </w:p>
    <w:p w14:paraId="50EC0D99"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pict w14:anchorId="345E460E">
          <v:rect id="_x0000_i1034" style="width:0;height:1.5pt" o:hralign="center" o:hrstd="t" o:hr="t" fillcolor="#a0a0a0" stroked="f"/>
        </w:pict>
      </w:r>
    </w:p>
    <w:p w14:paraId="0AD2855F"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 xml:space="preserve">Would you like me to </w:t>
      </w:r>
      <w:r w:rsidRPr="003A17E5">
        <w:rPr>
          <w:rFonts w:ascii="Times New Roman" w:eastAsia="Times New Roman" w:hAnsi="Times New Roman" w:cs="Times New Roman"/>
          <w:b/>
          <w:bCs/>
          <w:kern w:val="0"/>
          <w:lang w:eastAsia="en-GB"/>
          <w14:ligatures w14:val="none"/>
        </w:rPr>
        <w:t>customize this policy</w:t>
      </w:r>
      <w:r w:rsidRPr="003A17E5">
        <w:rPr>
          <w:rFonts w:ascii="Times New Roman" w:eastAsia="Times New Roman" w:hAnsi="Times New Roman" w:cs="Times New Roman"/>
          <w:kern w:val="0"/>
          <w:lang w:eastAsia="en-GB"/>
          <w14:ligatures w14:val="none"/>
        </w:rPr>
        <w:t xml:space="preserve"> for your organization type — for example:</w:t>
      </w:r>
    </w:p>
    <w:p w14:paraId="4953385F" w14:textId="77777777" w:rsidR="003A17E5" w:rsidRPr="003A17E5" w:rsidRDefault="003A17E5" w:rsidP="003A17E5">
      <w:pPr>
        <w:numPr>
          <w:ilvl w:val="0"/>
          <w:numId w:val="4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Segoe UI Emoji" w:eastAsia="Times New Roman" w:hAnsi="Segoe UI Emoji" w:cs="Segoe UI Emoji"/>
          <w:kern w:val="0"/>
          <w:lang w:eastAsia="en-GB"/>
          <w14:ligatures w14:val="none"/>
        </w:rPr>
        <w:t>🏢</w:t>
      </w:r>
      <w:r w:rsidRPr="003A17E5">
        <w:rPr>
          <w:rFonts w:ascii="Times New Roman" w:eastAsia="Times New Roman" w:hAnsi="Times New Roman" w:cs="Times New Roman"/>
          <w:kern w:val="0"/>
          <w:lang w:eastAsia="en-GB"/>
          <w14:ligatures w14:val="none"/>
        </w:rPr>
        <w:t xml:space="preserve"> Office-based business</w:t>
      </w:r>
    </w:p>
    <w:p w14:paraId="18A66A75" w14:textId="77777777" w:rsidR="003A17E5" w:rsidRPr="003A17E5" w:rsidRDefault="003A17E5" w:rsidP="003A17E5">
      <w:pPr>
        <w:numPr>
          <w:ilvl w:val="0"/>
          <w:numId w:val="4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Segoe UI Emoji" w:eastAsia="Times New Roman" w:hAnsi="Segoe UI Emoji" w:cs="Segoe UI Emoji"/>
          <w:kern w:val="0"/>
          <w:lang w:eastAsia="en-GB"/>
          <w14:ligatures w14:val="none"/>
        </w:rPr>
        <w:t>🏫</w:t>
      </w:r>
      <w:r w:rsidRPr="003A17E5">
        <w:rPr>
          <w:rFonts w:ascii="Times New Roman" w:eastAsia="Times New Roman" w:hAnsi="Times New Roman" w:cs="Times New Roman"/>
          <w:kern w:val="0"/>
          <w:lang w:eastAsia="en-GB"/>
          <w14:ligatures w14:val="none"/>
        </w:rPr>
        <w:t xml:space="preserve"> School or childcare provider</w:t>
      </w:r>
    </w:p>
    <w:p w14:paraId="434ECB18" w14:textId="77777777" w:rsidR="003A17E5" w:rsidRPr="003A17E5" w:rsidRDefault="003A17E5" w:rsidP="003A17E5">
      <w:pPr>
        <w:numPr>
          <w:ilvl w:val="0"/>
          <w:numId w:val="4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Segoe UI Emoji" w:eastAsia="Times New Roman" w:hAnsi="Segoe UI Emoji" w:cs="Segoe UI Emoji"/>
          <w:kern w:val="0"/>
          <w:lang w:eastAsia="en-GB"/>
          <w14:ligatures w14:val="none"/>
        </w:rPr>
        <w:t>🏥</w:t>
      </w:r>
      <w:r w:rsidRPr="003A17E5">
        <w:rPr>
          <w:rFonts w:ascii="Times New Roman" w:eastAsia="Times New Roman" w:hAnsi="Times New Roman" w:cs="Times New Roman"/>
          <w:kern w:val="0"/>
          <w:lang w:eastAsia="en-GB"/>
          <w14:ligatures w14:val="none"/>
        </w:rPr>
        <w:t xml:space="preserve"> Healthcare setting</w:t>
      </w:r>
    </w:p>
    <w:p w14:paraId="40D22139" w14:textId="77777777" w:rsidR="003A17E5" w:rsidRPr="003A17E5" w:rsidRDefault="003A17E5" w:rsidP="003A17E5">
      <w:pPr>
        <w:numPr>
          <w:ilvl w:val="0"/>
          <w:numId w:val="4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Segoe UI Emoji" w:eastAsia="Times New Roman" w:hAnsi="Segoe UI Emoji" w:cs="Segoe UI Emoji"/>
          <w:kern w:val="0"/>
          <w:lang w:eastAsia="en-GB"/>
          <w14:ligatures w14:val="none"/>
        </w:rPr>
        <w:t>🏗️</w:t>
      </w:r>
      <w:r w:rsidRPr="003A17E5">
        <w:rPr>
          <w:rFonts w:ascii="Times New Roman" w:eastAsia="Times New Roman" w:hAnsi="Times New Roman" w:cs="Times New Roman"/>
          <w:kern w:val="0"/>
          <w:lang w:eastAsia="en-GB"/>
          <w14:ligatures w14:val="none"/>
        </w:rPr>
        <w:t xml:space="preserve"> Construction or maintenance company</w:t>
      </w:r>
    </w:p>
    <w:p w14:paraId="585168D0" w14:textId="77777777" w:rsidR="003A17E5" w:rsidRPr="003A17E5" w:rsidRDefault="003A17E5" w:rsidP="003A17E5">
      <w:pPr>
        <w:numPr>
          <w:ilvl w:val="0"/>
          <w:numId w:val="4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Segoe UI Emoji" w:eastAsia="Times New Roman" w:hAnsi="Segoe UI Emoji" w:cs="Segoe UI Emoji"/>
          <w:kern w:val="0"/>
          <w:lang w:eastAsia="en-GB"/>
          <w14:ligatures w14:val="none"/>
        </w:rPr>
        <w:t>🛒</w:t>
      </w:r>
      <w:r w:rsidRPr="003A17E5">
        <w:rPr>
          <w:rFonts w:ascii="Times New Roman" w:eastAsia="Times New Roman" w:hAnsi="Times New Roman" w:cs="Times New Roman"/>
          <w:kern w:val="0"/>
          <w:lang w:eastAsia="en-GB"/>
          <w14:ligatures w14:val="none"/>
        </w:rPr>
        <w:t xml:space="preserve"> Retail or hospitality</w:t>
      </w:r>
    </w:p>
    <w:p w14:paraId="462EDCFD"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 xml:space="preserve">I can tailor the </w:t>
      </w:r>
      <w:r w:rsidRPr="003A17E5">
        <w:rPr>
          <w:rFonts w:ascii="Times New Roman" w:eastAsia="Times New Roman" w:hAnsi="Times New Roman" w:cs="Times New Roman"/>
          <w:b/>
          <w:bCs/>
          <w:kern w:val="0"/>
          <w:lang w:eastAsia="en-GB"/>
          <w14:ligatures w14:val="none"/>
        </w:rPr>
        <w:t>risk sections, responsibilities, and legal references</w:t>
      </w:r>
      <w:r w:rsidRPr="003A17E5">
        <w:rPr>
          <w:rFonts w:ascii="Times New Roman" w:eastAsia="Times New Roman" w:hAnsi="Times New Roman" w:cs="Times New Roman"/>
          <w:kern w:val="0"/>
          <w:lang w:eastAsia="en-GB"/>
          <w14:ligatures w14:val="none"/>
        </w:rPr>
        <w:t xml:space="preserve"> (e.g., UK Health and Safety at Work Act 1974 or OSHA standards for the US).</w:t>
      </w:r>
    </w:p>
    <w:p w14:paraId="0EE09F31"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Do you like this personality?</w:t>
      </w:r>
    </w:p>
    <w:p w14:paraId="5A47E700" w14:textId="77777777" w:rsidR="003A17E5" w:rsidRPr="003A17E5" w:rsidRDefault="003A17E5" w:rsidP="003A17E5">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3A17E5">
        <w:rPr>
          <w:rFonts w:ascii="Arial" w:eastAsia="Times New Roman" w:hAnsi="Arial" w:cs="Arial"/>
          <w:vanish/>
          <w:kern w:val="0"/>
          <w:sz w:val="16"/>
          <w:szCs w:val="16"/>
          <w:lang w:eastAsia="en-GB"/>
          <w14:ligatures w14:val="none"/>
        </w:rPr>
        <w:t>Top of Form</w:t>
      </w:r>
    </w:p>
    <w:p w14:paraId="1375E0CA" w14:textId="77777777" w:rsidR="003A17E5" w:rsidRPr="003A17E5" w:rsidRDefault="003A17E5" w:rsidP="003A17E5">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C3D6D8A" w14:textId="77777777" w:rsidR="003A17E5" w:rsidRPr="003A17E5" w:rsidRDefault="003A17E5" w:rsidP="003A17E5">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3A17E5">
        <w:rPr>
          <w:rFonts w:ascii="Arial" w:eastAsia="Times New Roman" w:hAnsi="Arial" w:cs="Arial"/>
          <w:vanish/>
          <w:kern w:val="0"/>
          <w:sz w:val="16"/>
          <w:szCs w:val="16"/>
          <w:lang w:eastAsia="en-GB"/>
          <w14:ligatures w14:val="none"/>
        </w:rPr>
        <w:t>Bottom of Form</w:t>
      </w:r>
    </w:p>
    <w:p w14:paraId="4BA01DE6" w14:textId="77777777" w:rsidR="003A17E5" w:rsidRPr="003A17E5" w:rsidRDefault="003A17E5" w:rsidP="003A17E5">
      <w:pPr>
        <w:spacing w:after="0" w:line="240" w:lineRule="auto"/>
        <w:rPr>
          <w:rFonts w:ascii="Times New Roman" w:eastAsia="Times New Roman" w:hAnsi="Times New Roman" w:cs="Times New Roman"/>
          <w:kern w:val="0"/>
          <w:lang w:eastAsia="en-GB"/>
          <w14:ligatures w14:val="none"/>
        </w:rPr>
      </w:pPr>
      <w:r w:rsidRPr="003A17E5">
        <w:rPr>
          <w:rFonts w:ascii="Times New Roman" w:eastAsia="Times New Roman" w:hAnsi="Times New Roman" w:cs="Times New Roman"/>
          <w:kern w:val="0"/>
          <w:lang w:eastAsia="en-GB"/>
          <w14:ligatures w14:val="none"/>
        </w:rPr>
        <w:t>ChatGPT can make mistakes. Check imp</w:t>
      </w:r>
    </w:p>
    <w:p w14:paraId="3027077D" w14:textId="77777777" w:rsidR="003A17E5" w:rsidRDefault="003A17E5" w:rsidP="005B616D">
      <w:pPr>
        <w:pStyle w:val="Default"/>
        <w:rPr>
          <w:rFonts w:ascii="Calibri" w:hAnsi="Calibri" w:cs="Calibri"/>
          <w:b/>
          <w:bCs/>
        </w:rPr>
      </w:pPr>
    </w:p>
    <w:p w14:paraId="7BC53CB5" w14:textId="77777777" w:rsidR="003A17E5" w:rsidRDefault="003A17E5" w:rsidP="005B616D">
      <w:pPr>
        <w:pStyle w:val="Default"/>
        <w:rPr>
          <w:rFonts w:ascii="Calibri" w:hAnsi="Calibri" w:cs="Calibri"/>
          <w:b/>
          <w:bCs/>
        </w:rPr>
      </w:pPr>
    </w:p>
    <w:p w14:paraId="24C67E68" w14:textId="77777777" w:rsidR="00032E01" w:rsidRDefault="00032E01" w:rsidP="005B616D">
      <w:pPr>
        <w:pStyle w:val="Default"/>
        <w:rPr>
          <w:rFonts w:ascii="Calibri" w:hAnsi="Calibri" w:cs="Calibri"/>
          <w:b/>
          <w:bCs/>
        </w:rPr>
      </w:pPr>
    </w:p>
    <w:p w14:paraId="2A635DAF" w14:textId="6A60201D" w:rsidR="00032E01" w:rsidRPr="00B77870" w:rsidRDefault="00032E01" w:rsidP="00032E0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B77870">
        <w:rPr>
          <w:rFonts w:ascii="Calibri" w:eastAsia="Times New Roman" w:hAnsi="Calibri" w:cs="Calibri"/>
          <w:b/>
          <w:bCs/>
          <w:kern w:val="0"/>
          <w:lang w:eastAsia="en-GB"/>
          <w14:ligatures w14:val="none"/>
        </w:rPr>
        <w:t xml:space="preserve">Policy </w:t>
      </w:r>
    </w:p>
    <w:p w14:paraId="197E8D9A" w14:textId="049A67F6" w:rsidR="0073197B" w:rsidRDefault="0073197B"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lastRenderedPageBreak/>
        <w:t>Supply &amp; Demand</w:t>
      </w:r>
      <w:r w:rsidR="00B77870">
        <w:rPr>
          <w:rFonts w:ascii="Calibri" w:eastAsia="Times New Roman" w:hAnsi="Calibri" w:cs="Calibri"/>
          <w:kern w:val="0"/>
          <w:sz w:val="22"/>
          <w:szCs w:val="22"/>
          <w:lang w:eastAsia="en-GB"/>
          <w14:ligatures w14:val="none"/>
        </w:rPr>
        <w:t xml:space="preserve"> Consultancy Ltd</w:t>
      </w:r>
      <w:r w:rsidR="00032E01" w:rsidRPr="00032E01">
        <w:rPr>
          <w:rFonts w:ascii="Calibri" w:eastAsia="Times New Roman" w:hAnsi="Calibri" w:cs="Calibri"/>
          <w:kern w:val="0"/>
          <w:sz w:val="22"/>
          <w:szCs w:val="22"/>
          <w:lang w:eastAsia="en-GB"/>
          <w14:ligatures w14:val="none"/>
        </w:rPr>
        <w:t xml:space="preserve"> is committed to safeguarding and promoting the welfare of children and young people.</w:t>
      </w:r>
      <w:r w:rsidR="00032E01" w:rsidRPr="00032E01">
        <w:rPr>
          <w:rFonts w:ascii="Calibri" w:eastAsia="Times New Roman" w:hAnsi="Calibri" w:cs="Calibri"/>
          <w:kern w:val="0"/>
          <w:sz w:val="22"/>
          <w:szCs w:val="22"/>
          <w:lang w:eastAsia="en-GB"/>
          <w14:ligatures w14:val="none"/>
        </w:rPr>
        <w:br/>
        <w:t>We expect all staff,</w:t>
      </w:r>
      <w:r>
        <w:rPr>
          <w:rFonts w:ascii="Calibri" w:eastAsia="Times New Roman" w:hAnsi="Calibri" w:cs="Calibri"/>
          <w:kern w:val="0"/>
          <w:sz w:val="22"/>
          <w:szCs w:val="22"/>
          <w:lang w:eastAsia="en-GB"/>
          <w14:ligatures w14:val="none"/>
        </w:rPr>
        <w:t xml:space="preserve"> teachers, </w:t>
      </w:r>
      <w:r w:rsidR="00032E01" w:rsidRPr="00032E01">
        <w:rPr>
          <w:rFonts w:ascii="Calibri" w:eastAsia="Times New Roman" w:hAnsi="Calibri" w:cs="Calibri"/>
          <w:kern w:val="0"/>
          <w:sz w:val="22"/>
          <w:szCs w:val="22"/>
          <w:lang w:eastAsia="en-GB"/>
          <w14:ligatures w14:val="none"/>
        </w:rPr>
        <w:t>volunteers, and contractors to share this commitment.</w:t>
      </w:r>
    </w:p>
    <w:p w14:paraId="48556824" w14:textId="5CCA9E13"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Our safer recruitment procedures aim to ensure that all individuals working with or on behalf of </w:t>
      </w:r>
      <w:r w:rsidR="0073197B">
        <w:rPr>
          <w:rFonts w:ascii="Calibri" w:eastAsia="Times New Roman" w:hAnsi="Calibri" w:cs="Calibri"/>
          <w:kern w:val="0"/>
          <w:sz w:val="22"/>
          <w:szCs w:val="22"/>
          <w:lang w:eastAsia="en-GB"/>
          <w14:ligatures w14:val="none"/>
        </w:rPr>
        <w:t>Supply &amp; Demand</w:t>
      </w:r>
      <w:r w:rsidR="00B77870">
        <w:rPr>
          <w:rFonts w:ascii="Calibri" w:eastAsia="Times New Roman" w:hAnsi="Calibri" w:cs="Calibri"/>
          <w:kern w:val="0"/>
          <w:sz w:val="22"/>
          <w:szCs w:val="22"/>
          <w:lang w:eastAsia="en-GB"/>
          <w14:ligatures w14:val="none"/>
        </w:rPr>
        <w:t xml:space="preserve"> Consultancy Ltd</w:t>
      </w:r>
      <w:r w:rsidRPr="00032E01">
        <w:rPr>
          <w:rFonts w:ascii="Calibri" w:eastAsia="Times New Roman" w:hAnsi="Calibri" w:cs="Calibri"/>
          <w:kern w:val="0"/>
          <w:sz w:val="22"/>
          <w:szCs w:val="22"/>
          <w:lang w:eastAsia="en-GB"/>
          <w14:ligatures w14:val="none"/>
        </w:rPr>
        <w:t xml:space="preserve"> are suitable, appropriately checked, and fully understand their safeguarding responsibilities.</w:t>
      </w:r>
    </w:p>
    <w:p w14:paraId="76E0ECCF" w14:textId="77777777" w:rsidR="00B77870" w:rsidRDefault="00B77870" w:rsidP="00032E01">
      <w:pPr>
        <w:spacing w:before="100" w:beforeAutospacing="1" w:after="100" w:afterAutospacing="1" w:line="240" w:lineRule="auto"/>
        <w:outlineLvl w:val="1"/>
        <w:rPr>
          <w:rFonts w:ascii="Calibri" w:eastAsia="Times New Roman" w:hAnsi="Calibri" w:cs="Calibri"/>
          <w:b/>
          <w:bCs/>
          <w:kern w:val="0"/>
          <w:lang w:eastAsia="en-GB"/>
          <w14:ligatures w14:val="none"/>
        </w:rPr>
      </w:pPr>
    </w:p>
    <w:p w14:paraId="17E68B05" w14:textId="44F7F0E2" w:rsidR="00032E01" w:rsidRPr="00B77870" w:rsidRDefault="00032E01" w:rsidP="00032E0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B77870">
        <w:rPr>
          <w:rFonts w:ascii="Calibri" w:eastAsia="Times New Roman" w:hAnsi="Calibri" w:cs="Calibri"/>
          <w:b/>
          <w:bCs/>
          <w:kern w:val="0"/>
          <w:lang w:eastAsia="en-GB"/>
          <w14:ligatures w14:val="none"/>
        </w:rPr>
        <w:t>Purpose</w:t>
      </w:r>
      <w:r w:rsidR="0018785B" w:rsidRPr="00B77870">
        <w:rPr>
          <w:rFonts w:ascii="Calibri" w:eastAsia="Times New Roman" w:hAnsi="Calibri" w:cs="Calibri"/>
          <w:b/>
          <w:bCs/>
          <w:kern w:val="0"/>
          <w:lang w:eastAsia="en-GB"/>
          <w14:ligatures w14:val="none"/>
        </w:rPr>
        <w:t xml:space="preserve"> and Scope</w:t>
      </w:r>
    </w:p>
    <w:p w14:paraId="026FF239" w14:textId="77777777"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The purpose of this policy is to:</w:t>
      </w:r>
    </w:p>
    <w:p w14:paraId="1BAC190D" w14:textId="01FF4477" w:rsidR="00032E01" w:rsidRPr="00032E01" w:rsidRDefault="00032E01" w:rsidP="00032E01">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Set out </w:t>
      </w:r>
      <w:r w:rsidR="0073197B">
        <w:rPr>
          <w:rFonts w:ascii="Calibri" w:eastAsia="Times New Roman" w:hAnsi="Calibri" w:cs="Calibri"/>
          <w:kern w:val="0"/>
          <w:sz w:val="22"/>
          <w:szCs w:val="22"/>
          <w:lang w:eastAsia="en-GB"/>
          <w14:ligatures w14:val="none"/>
        </w:rPr>
        <w:t>Supply &amp; Demand</w:t>
      </w:r>
      <w:r w:rsidR="00B77870">
        <w:rPr>
          <w:rFonts w:ascii="Calibri" w:eastAsia="Times New Roman" w:hAnsi="Calibri" w:cs="Calibri"/>
          <w:kern w:val="0"/>
          <w:sz w:val="22"/>
          <w:szCs w:val="22"/>
          <w:lang w:eastAsia="en-GB"/>
          <w14:ligatures w14:val="none"/>
        </w:rPr>
        <w:t xml:space="preserve"> Consultancy </w:t>
      </w:r>
      <w:proofErr w:type="spellStart"/>
      <w:r w:rsidR="00B77870">
        <w:rPr>
          <w:rFonts w:ascii="Calibri" w:eastAsia="Times New Roman" w:hAnsi="Calibri" w:cs="Calibri"/>
          <w:kern w:val="0"/>
          <w:sz w:val="22"/>
          <w:szCs w:val="22"/>
          <w:lang w:eastAsia="en-GB"/>
          <w14:ligatures w14:val="none"/>
        </w:rPr>
        <w:t>Ltd’s</w:t>
      </w:r>
      <w:proofErr w:type="spellEnd"/>
      <w:r w:rsidRPr="00032E01">
        <w:rPr>
          <w:rFonts w:ascii="Calibri" w:eastAsia="Times New Roman" w:hAnsi="Calibri" w:cs="Calibri"/>
          <w:kern w:val="0"/>
          <w:sz w:val="22"/>
          <w:szCs w:val="22"/>
          <w:lang w:eastAsia="en-GB"/>
          <w14:ligatures w14:val="none"/>
        </w:rPr>
        <w:t xml:space="preserve"> approach to recruiting safely and fairly.</w:t>
      </w:r>
    </w:p>
    <w:p w14:paraId="3449BEE0" w14:textId="77777777" w:rsidR="00032E01" w:rsidRPr="00032E01" w:rsidRDefault="00032E01" w:rsidP="00032E01">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Prevent unsuitable individuals from working with children.</w:t>
      </w:r>
    </w:p>
    <w:p w14:paraId="0C2C55DE" w14:textId="4689154A" w:rsidR="00032E01" w:rsidRPr="00032E01" w:rsidRDefault="00032E01" w:rsidP="00032E01">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Meet statutory and best-practice requirements as set out in </w:t>
      </w:r>
      <w:r w:rsidRPr="00032E01">
        <w:rPr>
          <w:rFonts w:ascii="Calibri" w:eastAsia="Times New Roman" w:hAnsi="Calibri" w:cs="Calibri"/>
          <w:i/>
          <w:iCs/>
          <w:kern w:val="0"/>
          <w:sz w:val="22"/>
          <w:szCs w:val="22"/>
          <w:lang w:eastAsia="en-GB"/>
          <w14:ligatures w14:val="none"/>
        </w:rPr>
        <w:t>Keeping Children Safe in Education (KCSIE 202</w:t>
      </w:r>
      <w:r w:rsidR="0073197B">
        <w:rPr>
          <w:rFonts w:ascii="Calibri" w:eastAsia="Times New Roman" w:hAnsi="Calibri" w:cs="Calibri"/>
          <w:i/>
          <w:iCs/>
          <w:kern w:val="0"/>
          <w:sz w:val="22"/>
          <w:szCs w:val="22"/>
          <w:lang w:eastAsia="en-GB"/>
          <w14:ligatures w14:val="none"/>
        </w:rPr>
        <w:t>5</w:t>
      </w:r>
      <w:r w:rsidRPr="00032E01">
        <w:rPr>
          <w:rFonts w:ascii="Calibri" w:eastAsia="Times New Roman" w:hAnsi="Calibri" w:cs="Calibri"/>
          <w:i/>
          <w:iCs/>
          <w:kern w:val="0"/>
          <w:sz w:val="22"/>
          <w:szCs w:val="22"/>
          <w:lang w:eastAsia="en-GB"/>
          <w14:ligatures w14:val="none"/>
        </w:rPr>
        <w:t>)</w:t>
      </w:r>
      <w:r w:rsidRPr="00032E01">
        <w:rPr>
          <w:rFonts w:ascii="Calibri" w:eastAsia="Times New Roman" w:hAnsi="Calibri" w:cs="Calibri"/>
          <w:kern w:val="0"/>
          <w:sz w:val="22"/>
          <w:szCs w:val="22"/>
          <w:lang w:eastAsia="en-GB"/>
          <w14:ligatures w14:val="none"/>
        </w:rPr>
        <w:t>.</w:t>
      </w:r>
    </w:p>
    <w:p w14:paraId="7C050FA9" w14:textId="591121BB" w:rsidR="00032E01" w:rsidRPr="00032E01" w:rsidRDefault="00032E01" w:rsidP="0073197B">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Ensure consistency, transparency, and equality throughout all recruitment processes</w:t>
      </w:r>
      <w:r w:rsidR="0018785B">
        <w:rPr>
          <w:rFonts w:ascii="Calibri" w:eastAsia="Times New Roman" w:hAnsi="Calibri" w:cs="Calibri"/>
          <w:kern w:val="0"/>
          <w:sz w:val="22"/>
          <w:szCs w:val="22"/>
          <w:lang w:eastAsia="en-GB"/>
          <w14:ligatures w14:val="none"/>
        </w:rPr>
        <w:t>.</w:t>
      </w:r>
    </w:p>
    <w:p w14:paraId="6936CBEA" w14:textId="77777777"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This policy applies to:</w:t>
      </w:r>
    </w:p>
    <w:p w14:paraId="7639C438" w14:textId="051D1676" w:rsidR="00032E01" w:rsidRPr="00032E01" w:rsidRDefault="00032E01" w:rsidP="00032E01">
      <w:pPr>
        <w:numPr>
          <w:ilvl w:val="0"/>
          <w:numId w:val="1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All staff (teaching and non-teaching)</w:t>
      </w:r>
      <w:r w:rsidR="0018785B">
        <w:rPr>
          <w:rFonts w:ascii="Calibri" w:eastAsia="Times New Roman" w:hAnsi="Calibri" w:cs="Calibri"/>
          <w:kern w:val="0"/>
          <w:sz w:val="22"/>
          <w:szCs w:val="22"/>
          <w:lang w:eastAsia="en-GB"/>
          <w14:ligatures w14:val="none"/>
        </w:rPr>
        <w:t xml:space="preserve"> teachers, volunteers and contractors</w:t>
      </w:r>
    </w:p>
    <w:p w14:paraId="2E23F94D" w14:textId="77777777" w:rsidR="0018785B" w:rsidRDefault="00032E01" w:rsidP="0018785B">
      <w:pPr>
        <w:numPr>
          <w:ilvl w:val="0"/>
          <w:numId w:val="1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Supply staff, agency workers, contractors, and volunteers</w:t>
      </w:r>
    </w:p>
    <w:p w14:paraId="490E4EF5" w14:textId="77777777" w:rsidR="00B77870" w:rsidRDefault="00B77870" w:rsidP="0018785B">
      <w:pPr>
        <w:spacing w:before="100" w:beforeAutospacing="1" w:after="100" w:afterAutospacing="1" w:line="240" w:lineRule="auto"/>
        <w:rPr>
          <w:rFonts w:ascii="Calibri" w:eastAsia="Times New Roman" w:hAnsi="Calibri" w:cs="Calibri"/>
          <w:b/>
          <w:bCs/>
          <w:kern w:val="0"/>
          <w:sz w:val="22"/>
          <w:szCs w:val="22"/>
          <w:lang w:eastAsia="en-GB"/>
          <w14:ligatures w14:val="none"/>
        </w:rPr>
      </w:pPr>
    </w:p>
    <w:p w14:paraId="472C2E5F" w14:textId="53ADAE8E" w:rsidR="00032E01" w:rsidRPr="00B77870" w:rsidRDefault="00032E01" w:rsidP="0018785B">
      <w:pPr>
        <w:spacing w:before="100" w:beforeAutospacing="1" w:after="100" w:afterAutospacing="1" w:line="240" w:lineRule="auto"/>
        <w:rPr>
          <w:rFonts w:ascii="Calibri" w:eastAsia="Times New Roman" w:hAnsi="Calibri" w:cs="Calibri"/>
          <w:kern w:val="0"/>
          <w:lang w:eastAsia="en-GB"/>
          <w14:ligatures w14:val="none"/>
        </w:rPr>
      </w:pPr>
      <w:r w:rsidRPr="00032E01">
        <w:rPr>
          <w:rFonts w:ascii="Calibri" w:eastAsia="Times New Roman" w:hAnsi="Calibri" w:cs="Calibri"/>
          <w:b/>
          <w:bCs/>
          <w:kern w:val="0"/>
          <w:sz w:val="22"/>
          <w:szCs w:val="22"/>
          <w:lang w:eastAsia="en-GB"/>
          <w14:ligatures w14:val="none"/>
        </w:rPr>
        <w:t xml:space="preserve"> </w:t>
      </w:r>
      <w:r w:rsidRPr="00B77870">
        <w:rPr>
          <w:rFonts w:ascii="Calibri" w:eastAsia="Times New Roman" w:hAnsi="Calibri" w:cs="Calibri"/>
          <w:b/>
          <w:bCs/>
          <w:kern w:val="0"/>
          <w:lang w:eastAsia="en-GB"/>
          <w14:ligatures w14:val="none"/>
        </w:rPr>
        <w:t>Legal Framework</w:t>
      </w:r>
    </w:p>
    <w:p w14:paraId="098A9CD4" w14:textId="7F75D25F" w:rsidR="00032E01" w:rsidRDefault="00032E01" w:rsidP="0018785B">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This policy is based on the followin</w:t>
      </w:r>
      <w:r w:rsidR="0018785B">
        <w:rPr>
          <w:rFonts w:ascii="Calibri" w:eastAsia="Times New Roman" w:hAnsi="Calibri" w:cs="Calibri"/>
          <w:kern w:val="0"/>
          <w:sz w:val="22"/>
          <w:szCs w:val="22"/>
          <w:lang w:eastAsia="en-GB"/>
          <w14:ligatures w14:val="none"/>
        </w:rPr>
        <w:t>g statutory guidance and legislation</w:t>
      </w:r>
    </w:p>
    <w:p w14:paraId="0ADC2030" w14:textId="549AB99B" w:rsidR="0018785B" w:rsidRDefault="0018785B"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Keeping Children safe in Education (KCSIE 2025)</w:t>
      </w:r>
    </w:p>
    <w:p w14:paraId="01024ACF" w14:textId="18449601" w:rsidR="0018785B" w:rsidRDefault="0018785B"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Working Together to safeguard Children (2023)</w:t>
      </w:r>
    </w:p>
    <w:p w14:paraId="727D3B13" w14:textId="63BB218A" w:rsidR="0018785B" w:rsidRDefault="0018785B"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Equality Act 2010</w:t>
      </w:r>
    </w:p>
    <w:p w14:paraId="097C9F0A" w14:textId="036B5E8D" w:rsidR="0018785B" w:rsidRDefault="0018785B"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Data Protection Act 2018 and UK GDPR</w:t>
      </w:r>
    </w:p>
    <w:p w14:paraId="0432B3A7" w14:textId="4A0DEAAD" w:rsidR="006E5C83" w:rsidRDefault="006E5C83" w:rsidP="0018785B">
      <w:pPr>
        <w:pStyle w:val="ListParagraph"/>
        <w:numPr>
          <w:ilvl w:val="0"/>
          <w:numId w:val="2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Rehabilitation of Offenders ACT 1974 </w:t>
      </w:r>
    </w:p>
    <w:p w14:paraId="71336FBC" w14:textId="77777777" w:rsid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46BCCA67" w14:textId="77777777" w:rsidR="00B77870" w:rsidRP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0F59C127" w14:textId="0E213FF9" w:rsidR="009468AD" w:rsidRPr="00B77870" w:rsidRDefault="00032E01" w:rsidP="009468AD">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032E01">
        <w:rPr>
          <w:rFonts w:ascii="Calibri" w:eastAsia="Times New Roman" w:hAnsi="Calibri" w:cs="Calibri"/>
          <w:b/>
          <w:bCs/>
          <w:kern w:val="0"/>
          <w:sz w:val="22"/>
          <w:szCs w:val="22"/>
          <w:lang w:eastAsia="en-GB"/>
          <w14:ligatures w14:val="none"/>
        </w:rPr>
        <w:t xml:space="preserve"> </w:t>
      </w:r>
      <w:r w:rsidRPr="00B77870">
        <w:rPr>
          <w:rFonts w:ascii="Calibri" w:eastAsia="Times New Roman" w:hAnsi="Calibri" w:cs="Calibri"/>
          <w:b/>
          <w:bCs/>
          <w:kern w:val="0"/>
          <w:lang w:eastAsia="en-GB"/>
          <w14:ligatures w14:val="none"/>
        </w:rPr>
        <w:t>Roles and Responsibilities</w:t>
      </w:r>
    </w:p>
    <w:p w14:paraId="6731A0F7" w14:textId="7932D7FD" w:rsidR="009468AD" w:rsidRDefault="009468AD" w:rsidP="009468AD">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Supply &amp; Demand</w:t>
      </w:r>
      <w:r w:rsidR="00B77870">
        <w:rPr>
          <w:rFonts w:ascii="Calibri" w:eastAsia="Times New Roman" w:hAnsi="Calibri" w:cs="Calibri"/>
          <w:kern w:val="0"/>
          <w:sz w:val="22"/>
          <w:szCs w:val="22"/>
          <w:lang w:eastAsia="en-GB"/>
          <w14:ligatures w14:val="none"/>
        </w:rPr>
        <w:t xml:space="preserve"> Consultancy Ltd</w:t>
      </w:r>
      <w:r>
        <w:rPr>
          <w:rFonts w:ascii="Calibri" w:eastAsia="Times New Roman" w:hAnsi="Calibri" w:cs="Calibri"/>
          <w:kern w:val="0"/>
          <w:sz w:val="22"/>
          <w:szCs w:val="22"/>
          <w:lang w:eastAsia="en-GB"/>
          <w14:ligatures w14:val="none"/>
        </w:rPr>
        <w:t xml:space="preserve"> will ensure</w:t>
      </w:r>
    </w:p>
    <w:p w14:paraId="19DEC1D5" w14:textId="31265888" w:rsidR="009468AD" w:rsidRDefault="009468AD" w:rsidP="009468AD">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w:t>
      </w:r>
      <w:r w:rsidR="00032E01" w:rsidRPr="009468AD">
        <w:rPr>
          <w:rFonts w:ascii="Calibri" w:eastAsia="Times New Roman" w:hAnsi="Calibri" w:cs="Calibri"/>
          <w:kern w:val="0"/>
          <w:sz w:val="22"/>
          <w:szCs w:val="22"/>
          <w:lang w:eastAsia="en-GB"/>
          <w14:ligatures w14:val="none"/>
        </w:rPr>
        <w:t>afer recruitment practices are embedded across the organis</w:t>
      </w:r>
      <w:r>
        <w:rPr>
          <w:rFonts w:ascii="Calibri" w:eastAsia="Times New Roman" w:hAnsi="Calibri" w:cs="Calibri"/>
          <w:kern w:val="0"/>
          <w:sz w:val="22"/>
          <w:szCs w:val="22"/>
          <w:lang w:eastAsia="en-GB"/>
          <w14:ligatures w14:val="none"/>
        </w:rPr>
        <w:t>ation</w:t>
      </w:r>
    </w:p>
    <w:p w14:paraId="44F8A15F" w14:textId="265FBC63" w:rsidR="009468AD" w:rsidRDefault="009468AD" w:rsidP="009468AD">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Safeguarding children and young people are at the forefront of recruitment decisions</w:t>
      </w:r>
    </w:p>
    <w:p w14:paraId="6717ADBE" w14:textId="77777777" w:rsidR="009468AD" w:rsidRDefault="009468AD" w:rsidP="009468AD">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At </w:t>
      </w:r>
      <w:r w:rsidR="00032E01" w:rsidRPr="009468AD">
        <w:rPr>
          <w:rFonts w:ascii="Calibri" w:eastAsia="Times New Roman" w:hAnsi="Calibri" w:cs="Calibri"/>
          <w:kern w:val="0"/>
          <w:sz w:val="22"/>
          <w:szCs w:val="22"/>
          <w:lang w:eastAsia="en-GB"/>
          <w14:ligatures w14:val="none"/>
        </w:rPr>
        <w:t>least one</w:t>
      </w:r>
      <w:r>
        <w:rPr>
          <w:rFonts w:ascii="Calibri" w:eastAsia="Times New Roman" w:hAnsi="Calibri" w:cs="Calibri"/>
          <w:kern w:val="0"/>
          <w:sz w:val="22"/>
          <w:szCs w:val="22"/>
          <w:lang w:eastAsia="en-GB"/>
          <w14:ligatures w14:val="none"/>
        </w:rPr>
        <w:t xml:space="preserve"> staff</w:t>
      </w:r>
      <w:r w:rsidR="00032E01" w:rsidRPr="009468AD">
        <w:rPr>
          <w:rFonts w:ascii="Calibri" w:eastAsia="Times New Roman" w:hAnsi="Calibri" w:cs="Calibri"/>
          <w:kern w:val="0"/>
          <w:sz w:val="22"/>
          <w:szCs w:val="22"/>
          <w:lang w:eastAsia="en-GB"/>
          <w14:ligatures w14:val="none"/>
        </w:rPr>
        <w:t xml:space="preserve"> member trained in safer recruitment.</w:t>
      </w:r>
    </w:p>
    <w:p w14:paraId="377BBFD3" w14:textId="127146EA" w:rsidR="00032E01" w:rsidRDefault="00032E01" w:rsidP="009468AD">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9468AD">
        <w:rPr>
          <w:rFonts w:ascii="Calibri" w:eastAsia="Times New Roman" w:hAnsi="Calibri" w:cs="Calibri"/>
          <w:kern w:val="0"/>
          <w:sz w:val="22"/>
          <w:szCs w:val="22"/>
          <w:lang w:eastAsia="en-GB"/>
          <w14:ligatures w14:val="none"/>
        </w:rPr>
        <w:t>Oversee compliance with safeguarding legislation</w:t>
      </w:r>
    </w:p>
    <w:p w14:paraId="53C768EF" w14:textId="77777777" w:rsidR="00CB609C" w:rsidRDefault="009468AD" w:rsidP="00032E01">
      <w:pPr>
        <w:pStyle w:val="ListParagraph"/>
        <w:numPr>
          <w:ilvl w:val="0"/>
          <w:numId w:val="30"/>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Pre-employment checks are completed</w:t>
      </w:r>
    </w:p>
    <w:p w14:paraId="63980189" w14:textId="77777777" w:rsidR="00B77870" w:rsidRDefault="00B77870" w:rsidP="00CB609C">
      <w:pPr>
        <w:spacing w:before="100" w:beforeAutospacing="1" w:after="100" w:afterAutospacing="1" w:line="240" w:lineRule="auto"/>
        <w:outlineLvl w:val="1"/>
        <w:rPr>
          <w:rFonts w:ascii="Calibri" w:eastAsia="Times New Roman" w:hAnsi="Calibri" w:cs="Calibri"/>
          <w:b/>
          <w:bCs/>
          <w:kern w:val="0"/>
          <w:lang w:eastAsia="en-GB"/>
          <w14:ligatures w14:val="none"/>
        </w:rPr>
      </w:pPr>
    </w:p>
    <w:p w14:paraId="35B9A346" w14:textId="43A31CE3" w:rsidR="00CB609C" w:rsidRPr="00B77870" w:rsidRDefault="00032E01" w:rsidP="00CB609C">
      <w:pPr>
        <w:spacing w:before="100" w:beforeAutospacing="1" w:after="100" w:afterAutospacing="1" w:line="240" w:lineRule="auto"/>
        <w:outlineLvl w:val="1"/>
        <w:rPr>
          <w:rFonts w:ascii="Calibri" w:eastAsia="Times New Roman" w:hAnsi="Calibri" w:cs="Calibri"/>
          <w:kern w:val="0"/>
          <w:lang w:eastAsia="en-GB"/>
          <w14:ligatures w14:val="none"/>
        </w:rPr>
      </w:pPr>
      <w:r w:rsidRPr="00B77870">
        <w:rPr>
          <w:rFonts w:ascii="Calibri" w:eastAsia="Times New Roman" w:hAnsi="Calibri" w:cs="Calibri"/>
          <w:b/>
          <w:bCs/>
          <w:kern w:val="0"/>
          <w:lang w:eastAsia="en-GB"/>
          <w14:ligatures w14:val="none"/>
        </w:rPr>
        <w:t>The Recruitment Process</w:t>
      </w:r>
    </w:p>
    <w:p w14:paraId="6E3B5EAA" w14:textId="77777777" w:rsidR="00CB609C" w:rsidRDefault="00032E01" w:rsidP="00CB609C">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E01">
        <w:rPr>
          <w:rFonts w:ascii="Calibri" w:eastAsia="Times New Roman" w:hAnsi="Calibri" w:cs="Calibri"/>
          <w:b/>
          <w:bCs/>
          <w:kern w:val="0"/>
          <w:sz w:val="22"/>
          <w:szCs w:val="22"/>
          <w:lang w:eastAsia="en-GB"/>
          <w14:ligatures w14:val="none"/>
        </w:rPr>
        <w:t>Job Descriptions and Person Specifications</w:t>
      </w:r>
    </w:p>
    <w:p w14:paraId="12F84FF0" w14:textId="77777777" w:rsidR="00CB609C" w:rsidRDefault="00032E01" w:rsidP="00CB609C">
      <w:pPr>
        <w:pStyle w:val="ListParagraph"/>
        <w:numPr>
          <w:ilvl w:val="0"/>
          <w:numId w:val="31"/>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lastRenderedPageBreak/>
        <w:t>All roles include a clear statement on safeguarding responsibilities.</w:t>
      </w:r>
    </w:p>
    <w:p w14:paraId="4C6E5667" w14:textId="77777777" w:rsidR="00CB609C" w:rsidRDefault="00032E01" w:rsidP="00CB609C">
      <w:pPr>
        <w:pStyle w:val="ListParagraph"/>
        <w:numPr>
          <w:ilvl w:val="0"/>
          <w:numId w:val="31"/>
        </w:num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Person specifications outline essential skills, experience, and commitment to child welfare.</w:t>
      </w:r>
    </w:p>
    <w:p w14:paraId="1F51D7FD" w14:textId="77777777" w:rsidR="00CB609C" w:rsidRDefault="00032E01" w:rsidP="00CB609C">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CB609C">
        <w:rPr>
          <w:rFonts w:ascii="Calibri" w:eastAsia="Times New Roman" w:hAnsi="Calibri" w:cs="Calibri"/>
          <w:b/>
          <w:bCs/>
          <w:kern w:val="0"/>
          <w:sz w:val="22"/>
          <w:szCs w:val="22"/>
          <w:lang w:eastAsia="en-GB"/>
          <w14:ligatures w14:val="none"/>
        </w:rPr>
        <w:t>Advertising</w:t>
      </w:r>
    </w:p>
    <w:p w14:paraId="2A439055" w14:textId="77777777" w:rsidR="00CB609C" w:rsidRDefault="00032E01" w:rsidP="00CB609C">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All job adverts include </w:t>
      </w:r>
      <w:r w:rsidR="00CB609C">
        <w:rPr>
          <w:rFonts w:ascii="Calibri" w:eastAsia="Times New Roman" w:hAnsi="Calibri" w:cs="Calibri"/>
          <w:kern w:val="0"/>
          <w:sz w:val="22"/>
          <w:szCs w:val="22"/>
          <w:lang w:eastAsia="en-GB"/>
          <w14:ligatures w14:val="none"/>
        </w:rPr>
        <w:t>Supply&amp; Demand</w:t>
      </w:r>
      <w:r w:rsidRPr="00032E01">
        <w:rPr>
          <w:rFonts w:ascii="Calibri" w:eastAsia="Times New Roman" w:hAnsi="Calibri" w:cs="Calibri"/>
          <w:kern w:val="0"/>
          <w:sz w:val="22"/>
          <w:szCs w:val="22"/>
          <w:lang w:eastAsia="en-GB"/>
          <w14:ligatures w14:val="none"/>
        </w:rPr>
        <w:t>]’s safeguarding commitment and a note that the post is subject to an enhanced DBS check.</w:t>
      </w:r>
    </w:p>
    <w:p w14:paraId="17EE2ABF" w14:textId="4D149922" w:rsidR="00032E01" w:rsidRPr="00032E01" w:rsidRDefault="00032E01" w:rsidP="00CB609C">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r w:rsidRPr="00032E01">
        <w:rPr>
          <w:rFonts w:ascii="Calibri" w:eastAsia="Times New Roman" w:hAnsi="Calibri" w:cs="Calibri"/>
          <w:b/>
          <w:bCs/>
          <w:kern w:val="0"/>
          <w:sz w:val="22"/>
          <w:szCs w:val="22"/>
          <w:lang w:eastAsia="en-GB"/>
          <w14:ligatures w14:val="none"/>
        </w:rPr>
        <w:t>Application Form</w:t>
      </w:r>
    </w:p>
    <w:p w14:paraId="26EA9CCF" w14:textId="77777777" w:rsidR="00032E01" w:rsidRPr="00032E01" w:rsidRDefault="00032E01" w:rsidP="00032E01">
      <w:pPr>
        <w:numPr>
          <w:ilvl w:val="0"/>
          <w:numId w:val="2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Only the approved application form will be accepted (no CVs alone).</w:t>
      </w:r>
    </w:p>
    <w:p w14:paraId="2B510E12" w14:textId="77777777" w:rsidR="00CB609C" w:rsidRDefault="00032E01" w:rsidP="00CB609C">
      <w:pPr>
        <w:numPr>
          <w:ilvl w:val="0"/>
          <w:numId w:val="2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Applicants must provide full employment history with explanations for gaps.</w:t>
      </w:r>
    </w:p>
    <w:p w14:paraId="7235ECC5" w14:textId="77777777" w:rsidR="00CB609C" w:rsidRDefault="00032E01" w:rsidP="00CB609C">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b/>
          <w:bCs/>
          <w:kern w:val="0"/>
          <w:sz w:val="22"/>
          <w:szCs w:val="22"/>
          <w:lang w:eastAsia="en-GB"/>
          <w14:ligatures w14:val="none"/>
        </w:rPr>
        <w:t>Shortlisting</w:t>
      </w:r>
    </w:p>
    <w:p w14:paraId="5F6D358D" w14:textId="77777777" w:rsidR="00CB609C" w:rsidRDefault="00032E01" w:rsidP="00CB609C">
      <w:pPr>
        <w:pStyle w:val="ListParagraph"/>
        <w:numPr>
          <w:ilvl w:val="0"/>
          <w:numId w:val="32"/>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Applications are assessed against the person specification.</w:t>
      </w:r>
    </w:p>
    <w:p w14:paraId="7D634A8E" w14:textId="77777777" w:rsidR="00CB609C" w:rsidRDefault="00032E01" w:rsidP="00CB609C">
      <w:pPr>
        <w:pStyle w:val="ListParagraph"/>
        <w:numPr>
          <w:ilvl w:val="0"/>
          <w:numId w:val="32"/>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Discrepancies, unexplained gaps, or anomalies are noted and explored at interview.</w:t>
      </w:r>
    </w:p>
    <w:p w14:paraId="2E3E902D" w14:textId="77777777" w:rsidR="00CB609C" w:rsidRDefault="00032E01" w:rsidP="00CB609C">
      <w:pPr>
        <w:pStyle w:val="ListParagraph"/>
        <w:numPr>
          <w:ilvl w:val="0"/>
          <w:numId w:val="32"/>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Online checks may be undertaken for shortlisted candidates (in line with KCSIE 202</w:t>
      </w:r>
      <w:r w:rsidR="00CB609C" w:rsidRPr="00CB609C">
        <w:rPr>
          <w:rFonts w:ascii="Calibri" w:eastAsia="Times New Roman" w:hAnsi="Calibri" w:cs="Calibri"/>
          <w:kern w:val="0"/>
          <w:sz w:val="22"/>
          <w:szCs w:val="22"/>
          <w:lang w:eastAsia="en-GB"/>
          <w14:ligatures w14:val="none"/>
        </w:rPr>
        <w:t>5</w:t>
      </w:r>
      <w:r w:rsidRPr="00CB609C">
        <w:rPr>
          <w:rFonts w:ascii="Calibri" w:eastAsia="Times New Roman" w:hAnsi="Calibri" w:cs="Calibri"/>
          <w:kern w:val="0"/>
          <w:sz w:val="22"/>
          <w:szCs w:val="22"/>
          <w:lang w:eastAsia="en-GB"/>
          <w14:ligatures w14:val="none"/>
        </w:rPr>
        <w:t>).</w:t>
      </w:r>
    </w:p>
    <w:p w14:paraId="04021A39" w14:textId="77777777" w:rsidR="00CB609C" w:rsidRDefault="00032E01" w:rsidP="00CB609C">
      <w:p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b/>
          <w:bCs/>
          <w:kern w:val="0"/>
          <w:sz w:val="22"/>
          <w:szCs w:val="22"/>
          <w:lang w:eastAsia="en-GB"/>
          <w14:ligatures w14:val="none"/>
        </w:rPr>
        <w:t xml:space="preserve"> References</w:t>
      </w:r>
    </w:p>
    <w:p w14:paraId="3BFE7732" w14:textId="77777777" w:rsidR="00CB609C" w:rsidRDefault="00032E01" w:rsidP="00CB609C">
      <w:pPr>
        <w:pStyle w:val="ListParagraph"/>
        <w:numPr>
          <w:ilvl w:val="0"/>
          <w:numId w:val="33"/>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 xml:space="preserve">A minimum of two references </w:t>
      </w:r>
      <w:proofErr w:type="gramStart"/>
      <w:r w:rsidRPr="00CB609C">
        <w:rPr>
          <w:rFonts w:ascii="Calibri" w:eastAsia="Times New Roman" w:hAnsi="Calibri" w:cs="Calibri"/>
          <w:kern w:val="0"/>
          <w:sz w:val="22"/>
          <w:szCs w:val="22"/>
          <w:lang w:eastAsia="en-GB"/>
          <w14:ligatures w14:val="none"/>
        </w:rPr>
        <w:t>are</w:t>
      </w:r>
      <w:proofErr w:type="gramEnd"/>
      <w:r w:rsidRPr="00CB609C">
        <w:rPr>
          <w:rFonts w:ascii="Calibri" w:eastAsia="Times New Roman" w:hAnsi="Calibri" w:cs="Calibri"/>
          <w:kern w:val="0"/>
          <w:sz w:val="22"/>
          <w:szCs w:val="22"/>
          <w:lang w:eastAsia="en-GB"/>
          <w14:ligatures w14:val="none"/>
        </w:rPr>
        <w:t xml:space="preserve"> obtained, one from the most recent employer.</w:t>
      </w:r>
    </w:p>
    <w:p w14:paraId="68A01E60" w14:textId="77777777" w:rsidR="00CB609C" w:rsidRDefault="00032E01" w:rsidP="00CB609C">
      <w:pPr>
        <w:pStyle w:val="ListParagraph"/>
        <w:numPr>
          <w:ilvl w:val="0"/>
          <w:numId w:val="33"/>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References are requested directly and verified for authenticity.</w:t>
      </w:r>
    </w:p>
    <w:p w14:paraId="060353C5" w14:textId="77777777" w:rsidR="00CB609C" w:rsidRDefault="00032E01" w:rsidP="00CB609C">
      <w:pPr>
        <w:pStyle w:val="ListParagraph"/>
        <w:numPr>
          <w:ilvl w:val="0"/>
          <w:numId w:val="33"/>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Open or “to whom it may concern” references are not accepted.</w:t>
      </w:r>
    </w:p>
    <w:p w14:paraId="34592948" w14:textId="77777777" w:rsidR="00CB609C" w:rsidRDefault="00032E01" w:rsidP="00CB609C">
      <w:pPr>
        <w:pStyle w:val="ListParagraph"/>
        <w:numPr>
          <w:ilvl w:val="0"/>
          <w:numId w:val="33"/>
        </w:numPr>
        <w:spacing w:before="100" w:beforeAutospacing="1" w:after="100" w:afterAutospacing="1" w:line="240" w:lineRule="auto"/>
        <w:jc w:val="both"/>
        <w:rPr>
          <w:rFonts w:ascii="Calibri" w:eastAsia="Times New Roman" w:hAnsi="Calibri" w:cs="Calibri"/>
          <w:kern w:val="0"/>
          <w:sz w:val="22"/>
          <w:szCs w:val="22"/>
          <w:lang w:eastAsia="en-GB"/>
          <w14:ligatures w14:val="none"/>
        </w:rPr>
      </w:pPr>
      <w:r w:rsidRPr="00CB609C">
        <w:rPr>
          <w:rFonts w:ascii="Calibri" w:eastAsia="Times New Roman" w:hAnsi="Calibri" w:cs="Calibri"/>
          <w:kern w:val="0"/>
          <w:sz w:val="22"/>
          <w:szCs w:val="22"/>
          <w:lang w:eastAsia="en-GB"/>
          <w14:ligatures w14:val="none"/>
        </w:rPr>
        <w:t>References are checked against the application form for consistency.</w:t>
      </w:r>
    </w:p>
    <w:p w14:paraId="3A0A9ACC" w14:textId="693D688A" w:rsidR="00032E01" w:rsidRPr="00E222F6" w:rsidRDefault="00032E01" w:rsidP="00CB609C">
      <w:pPr>
        <w:spacing w:before="100" w:beforeAutospacing="1" w:after="100" w:afterAutospacing="1" w:line="240" w:lineRule="auto"/>
        <w:jc w:val="both"/>
        <w:rPr>
          <w:rFonts w:ascii="Calibri" w:eastAsia="Times New Roman" w:hAnsi="Calibri" w:cs="Calibri"/>
          <w:b/>
          <w:kern w:val="0"/>
          <w:sz w:val="22"/>
          <w:szCs w:val="22"/>
          <w:lang w:eastAsia="en-GB"/>
          <w14:ligatures w14:val="none"/>
        </w:rPr>
      </w:pPr>
      <w:r w:rsidRPr="00CB609C">
        <w:rPr>
          <w:rFonts w:ascii="Calibri" w:eastAsia="Times New Roman" w:hAnsi="Calibri" w:cs="Calibri"/>
          <w:b/>
          <w:bCs/>
          <w:kern w:val="0"/>
          <w:sz w:val="22"/>
          <w:szCs w:val="22"/>
          <w:lang w:eastAsia="en-GB"/>
          <w14:ligatures w14:val="none"/>
        </w:rPr>
        <w:t xml:space="preserve"> Interviews</w:t>
      </w:r>
    </w:p>
    <w:p w14:paraId="6C4B20F1" w14:textId="77777777" w:rsidR="00032E01" w:rsidRPr="00032E01" w:rsidRDefault="00032E01" w:rsidP="00032E01">
      <w:pPr>
        <w:numPr>
          <w:ilvl w:val="0"/>
          <w:numId w:val="2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Interview panels include at least one member trained in safer recruitment.</w:t>
      </w:r>
    </w:p>
    <w:p w14:paraId="02F80C23" w14:textId="0003A754" w:rsidR="00E222F6" w:rsidRPr="00032E01" w:rsidRDefault="00E222F6" w:rsidP="00032E01">
      <w:pPr>
        <w:numPr>
          <w:ilvl w:val="0"/>
          <w:numId w:val="25"/>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Face to face interview</w:t>
      </w:r>
    </w:p>
    <w:p w14:paraId="193BB776" w14:textId="77777777" w:rsidR="00032E01" w:rsidRPr="00032E01" w:rsidRDefault="00032E01" w:rsidP="00032E01">
      <w:pPr>
        <w:numPr>
          <w:ilvl w:val="0"/>
          <w:numId w:val="2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Questions assess suitability to work with children as well as professional competencies.</w:t>
      </w:r>
    </w:p>
    <w:p w14:paraId="22F9F1BA" w14:textId="7934755B" w:rsidR="00032E01" w:rsidRDefault="00032E01" w:rsidP="00B77870">
      <w:pPr>
        <w:numPr>
          <w:ilvl w:val="0"/>
          <w:numId w:val="2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77870">
        <w:rPr>
          <w:rFonts w:ascii="Calibri" w:eastAsia="Times New Roman" w:hAnsi="Calibri" w:cs="Calibri"/>
          <w:kern w:val="0"/>
          <w:sz w:val="22"/>
          <w:szCs w:val="22"/>
          <w:lang w:eastAsia="en-GB"/>
          <w14:ligatures w14:val="none"/>
        </w:rPr>
        <w:t>Any safeguarding concerns or gaps in employment are explored in detail.</w:t>
      </w:r>
    </w:p>
    <w:p w14:paraId="001CE267" w14:textId="77777777" w:rsid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47EBFF04" w14:textId="77777777" w:rsid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301597CB" w14:textId="77777777" w:rsidR="00B77870" w:rsidRPr="00B77870" w:rsidRDefault="00B77870" w:rsidP="00B77870">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69BB2776" w14:textId="47547948" w:rsidR="00032E01" w:rsidRPr="00032E01" w:rsidRDefault="00032E01" w:rsidP="00032E01">
      <w:pPr>
        <w:spacing w:before="100" w:beforeAutospacing="1" w:after="100" w:afterAutospacing="1" w:line="240" w:lineRule="auto"/>
        <w:outlineLvl w:val="2"/>
        <w:rPr>
          <w:rFonts w:ascii="Calibri" w:eastAsia="Times New Roman" w:hAnsi="Calibri" w:cs="Calibri"/>
          <w:b/>
          <w:bCs/>
          <w:kern w:val="0"/>
          <w:sz w:val="22"/>
          <w:szCs w:val="22"/>
          <w:lang w:eastAsia="en-GB"/>
          <w14:ligatures w14:val="none"/>
        </w:rPr>
      </w:pPr>
      <w:r w:rsidRPr="00032E01">
        <w:rPr>
          <w:rFonts w:ascii="Calibri" w:eastAsia="Times New Roman" w:hAnsi="Calibri" w:cs="Calibri"/>
          <w:b/>
          <w:bCs/>
          <w:kern w:val="0"/>
          <w:sz w:val="22"/>
          <w:szCs w:val="22"/>
          <w:lang w:eastAsia="en-GB"/>
          <w14:ligatures w14:val="none"/>
        </w:rPr>
        <w:t>Pre-Employment Checks</w:t>
      </w:r>
    </w:p>
    <w:p w14:paraId="4BE5D13A" w14:textId="77777777"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The following checks are undertaken for all staff prior to appointment:</w:t>
      </w:r>
    </w:p>
    <w:p w14:paraId="4A988579"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Enhanced Disclosure and Barring Service (DBS) check with children’s barred list information.</w:t>
      </w:r>
    </w:p>
    <w:p w14:paraId="58453FE8"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Identity verification (official photo ID and address proof).</w:t>
      </w:r>
    </w:p>
    <w:p w14:paraId="73B19606"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Right to work in the UK.</w:t>
      </w:r>
    </w:p>
    <w:p w14:paraId="7ED54FD9"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Qualifications and professional registration (where applicable).</w:t>
      </w:r>
    </w:p>
    <w:p w14:paraId="586538C8"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Medical fitness to perform the role.</w:t>
      </w:r>
    </w:p>
    <w:p w14:paraId="3E4041B9" w14:textId="77777777" w:rsidR="00032E01" w:rsidRP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Prohibition from teaching and Section 128 checks (for leadership and management roles).</w:t>
      </w:r>
    </w:p>
    <w:p w14:paraId="422633B8" w14:textId="3EBF7710" w:rsidR="00032E01" w:rsidRDefault="00032E01"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Verification of previous employment history and reasons for leaving</w:t>
      </w:r>
      <w:r w:rsidR="00D22AE3">
        <w:rPr>
          <w:rFonts w:ascii="Calibri" w:eastAsia="Times New Roman" w:hAnsi="Calibri" w:cs="Calibri"/>
          <w:kern w:val="0"/>
          <w:sz w:val="22"/>
          <w:szCs w:val="22"/>
          <w:lang w:eastAsia="en-GB"/>
          <w14:ligatures w14:val="none"/>
        </w:rPr>
        <w:t xml:space="preserve"> or any gaps in employment</w:t>
      </w:r>
    </w:p>
    <w:p w14:paraId="2F3FAD70" w14:textId="4FF15E75" w:rsidR="00D22AE3" w:rsidRDefault="00D22AE3"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A minimum of two satisfactory references, verified before appointment</w:t>
      </w:r>
    </w:p>
    <w:p w14:paraId="1F6E5CF0" w14:textId="648EA8DF" w:rsidR="00D22AE3" w:rsidRDefault="00D22AE3"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Online searches of shortlisted candidates, as specified by KSCIE 2025</w:t>
      </w:r>
    </w:p>
    <w:p w14:paraId="3FB6A4DE" w14:textId="3A2CAB45" w:rsidR="00D22AE3" w:rsidRPr="00032E01" w:rsidRDefault="00D22AE3" w:rsidP="00032E01">
      <w:pPr>
        <w:numPr>
          <w:ilvl w:val="0"/>
          <w:numId w:val="26"/>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Overseas checks for candidates that have lived or worked abroad in the last 5 years</w:t>
      </w:r>
    </w:p>
    <w:p w14:paraId="27B766F1" w14:textId="6850DAE3" w:rsidR="00032E01" w:rsidRDefault="00032E01" w:rsidP="00032E01">
      <w:pPr>
        <w:spacing w:after="0" w:line="240" w:lineRule="auto"/>
        <w:rPr>
          <w:rFonts w:ascii="Calibri" w:eastAsia="Times New Roman" w:hAnsi="Calibri" w:cs="Calibri"/>
          <w:kern w:val="0"/>
          <w:sz w:val="22"/>
          <w:szCs w:val="22"/>
          <w:lang w:eastAsia="en-GB"/>
          <w14:ligatures w14:val="none"/>
        </w:rPr>
      </w:pPr>
    </w:p>
    <w:p w14:paraId="18777A0E" w14:textId="77777777" w:rsidR="00D22AE3" w:rsidRDefault="00D22AE3" w:rsidP="00032E01">
      <w:pPr>
        <w:spacing w:after="0" w:line="240" w:lineRule="auto"/>
        <w:rPr>
          <w:rFonts w:ascii="Calibri" w:eastAsia="Times New Roman" w:hAnsi="Calibri" w:cs="Calibri"/>
          <w:kern w:val="0"/>
          <w:sz w:val="22"/>
          <w:szCs w:val="22"/>
          <w:lang w:eastAsia="en-GB"/>
          <w14:ligatures w14:val="none"/>
        </w:rPr>
      </w:pPr>
    </w:p>
    <w:p w14:paraId="3FDD5D16" w14:textId="77777777" w:rsidR="00D22AE3" w:rsidRDefault="00D22AE3" w:rsidP="00032E01">
      <w:pPr>
        <w:spacing w:before="100" w:beforeAutospacing="1" w:after="100" w:afterAutospacing="1" w:line="240" w:lineRule="auto"/>
        <w:outlineLvl w:val="1"/>
        <w:rPr>
          <w:rFonts w:ascii="Calibri" w:eastAsia="Times New Roman" w:hAnsi="Calibri" w:cs="Calibri"/>
          <w:kern w:val="0"/>
          <w:sz w:val="22"/>
          <w:szCs w:val="22"/>
          <w:lang w:eastAsia="en-GB"/>
          <w14:ligatures w14:val="none"/>
        </w:rPr>
      </w:pPr>
    </w:p>
    <w:p w14:paraId="0A6CC9B1" w14:textId="3C0E8C5D" w:rsidR="002F233A" w:rsidRPr="00B77870" w:rsidRDefault="002F233A" w:rsidP="002F233A">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B77870">
        <w:rPr>
          <w:rFonts w:ascii="Calibri" w:eastAsia="Times New Roman" w:hAnsi="Calibri" w:cs="Calibri"/>
          <w:b/>
          <w:bCs/>
          <w:kern w:val="0"/>
          <w:lang w:eastAsia="en-GB"/>
          <w14:ligatures w14:val="none"/>
        </w:rPr>
        <w:t>Risk Management</w:t>
      </w:r>
    </w:p>
    <w:p w14:paraId="44AEA76F" w14:textId="30C88D04" w:rsidR="002F233A" w:rsidRDefault="00A80835" w:rsidP="00032E01">
      <w:pPr>
        <w:spacing w:before="100" w:beforeAutospacing="1" w:after="100" w:afterAutospacing="1" w:line="240" w:lineRule="auto"/>
        <w:outlineLvl w:val="1"/>
        <w:rPr>
          <w:rFonts w:ascii="Calibri" w:eastAsia="Times New Roman" w:hAnsi="Calibri" w:cs="Calibri"/>
          <w:b/>
          <w:bCs/>
          <w:kern w:val="0"/>
          <w:sz w:val="22"/>
          <w:szCs w:val="22"/>
          <w:lang w:eastAsia="en-GB"/>
          <w14:ligatures w14:val="none"/>
        </w:rPr>
      </w:pPr>
      <w:r w:rsidRPr="00A80835">
        <w:rPr>
          <w:rFonts w:ascii="Calibri" w:eastAsia="Times New Roman" w:hAnsi="Calibri" w:cs="Calibri"/>
          <w:kern w:val="0"/>
          <w:sz w:val="22"/>
          <w:szCs w:val="22"/>
          <w:lang w:eastAsia="en-GB"/>
          <w14:ligatures w14:val="none"/>
        </w:rPr>
        <w:t>If a criminal conviction appears on a candidates DBS check, Supply &amp; Demand’s DSL will conduct a risk assessment before employment can commence and speak to the candidate. A conviction does not automatically lead to rejection and would be considered its relevance to the role. The outcome depends on whether the conviction is relevant, protected by filtering, or if the candidate is on a barred list for regulated activities. The decision will be recorded, with input from commissioners where required</w:t>
      </w:r>
      <w:r>
        <w:rPr>
          <w:rFonts w:ascii="Calibri" w:eastAsia="Times New Roman" w:hAnsi="Calibri" w:cs="Calibri"/>
          <w:b/>
          <w:bCs/>
          <w:kern w:val="0"/>
          <w:sz w:val="22"/>
          <w:szCs w:val="22"/>
          <w:lang w:eastAsia="en-GB"/>
          <w14:ligatures w14:val="none"/>
        </w:rPr>
        <w:t>.</w:t>
      </w:r>
    </w:p>
    <w:p w14:paraId="41F4E5C5" w14:textId="0A8252C9" w:rsidR="00032E01" w:rsidRPr="00B77870" w:rsidRDefault="00032E01" w:rsidP="00032E01">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B77870">
        <w:rPr>
          <w:rFonts w:ascii="Calibri" w:eastAsia="Times New Roman" w:hAnsi="Calibri" w:cs="Calibri"/>
          <w:b/>
          <w:bCs/>
          <w:kern w:val="0"/>
          <w:lang w:eastAsia="en-GB"/>
          <w14:ligatures w14:val="none"/>
        </w:rPr>
        <w:t>Single Central Record (SCR)</w:t>
      </w:r>
    </w:p>
    <w:p w14:paraId="6B1F9593" w14:textId="5B0397FD" w:rsidR="00032E01" w:rsidRDefault="00D22AE3"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Supply &amp; Demand</w:t>
      </w:r>
      <w:r w:rsidR="00B77870">
        <w:rPr>
          <w:rFonts w:ascii="Calibri" w:eastAsia="Times New Roman" w:hAnsi="Calibri" w:cs="Calibri"/>
          <w:kern w:val="0"/>
          <w:sz w:val="22"/>
          <w:szCs w:val="22"/>
          <w:lang w:eastAsia="en-GB"/>
          <w14:ligatures w14:val="none"/>
        </w:rPr>
        <w:t xml:space="preserve"> Consultancy Ltd</w:t>
      </w:r>
      <w:r>
        <w:rPr>
          <w:rFonts w:ascii="Calibri" w:eastAsia="Times New Roman" w:hAnsi="Calibri" w:cs="Calibri"/>
          <w:kern w:val="0"/>
          <w:sz w:val="22"/>
          <w:szCs w:val="22"/>
          <w:lang w:eastAsia="en-GB"/>
          <w14:ligatures w14:val="none"/>
        </w:rPr>
        <w:t xml:space="preserve"> will</w:t>
      </w:r>
      <w:r w:rsidR="00032E01" w:rsidRPr="00032E01">
        <w:rPr>
          <w:rFonts w:ascii="Calibri" w:eastAsia="Times New Roman" w:hAnsi="Calibri" w:cs="Calibri"/>
          <w:kern w:val="0"/>
          <w:sz w:val="22"/>
          <w:szCs w:val="22"/>
          <w:lang w:eastAsia="en-GB"/>
          <w14:ligatures w14:val="none"/>
        </w:rPr>
        <w:t xml:space="preserve"> maintain an up-to-date Single Central Record containing details of all staff,</w:t>
      </w:r>
      <w:r>
        <w:rPr>
          <w:rFonts w:ascii="Calibri" w:eastAsia="Times New Roman" w:hAnsi="Calibri" w:cs="Calibri"/>
          <w:kern w:val="0"/>
          <w:sz w:val="22"/>
          <w:szCs w:val="22"/>
          <w:lang w:eastAsia="en-GB"/>
          <w14:ligatures w14:val="none"/>
        </w:rPr>
        <w:t xml:space="preserve"> </w:t>
      </w:r>
      <w:r w:rsidR="002F233A">
        <w:rPr>
          <w:rFonts w:ascii="Calibri" w:eastAsia="Times New Roman" w:hAnsi="Calibri" w:cs="Calibri"/>
          <w:kern w:val="0"/>
          <w:sz w:val="22"/>
          <w:szCs w:val="22"/>
          <w:lang w:eastAsia="en-GB"/>
          <w14:ligatures w14:val="none"/>
        </w:rPr>
        <w:t>teacher’s</w:t>
      </w:r>
      <w:r w:rsidR="00032E01" w:rsidRPr="00032E01">
        <w:rPr>
          <w:rFonts w:ascii="Calibri" w:eastAsia="Times New Roman" w:hAnsi="Calibri" w:cs="Calibri"/>
          <w:kern w:val="0"/>
          <w:sz w:val="22"/>
          <w:szCs w:val="22"/>
          <w:lang w:eastAsia="en-GB"/>
          <w14:ligatures w14:val="none"/>
        </w:rPr>
        <w:t xml:space="preserve"> volunteers</w:t>
      </w:r>
      <w:r>
        <w:rPr>
          <w:rFonts w:ascii="Calibri" w:eastAsia="Times New Roman" w:hAnsi="Calibri" w:cs="Calibri"/>
          <w:kern w:val="0"/>
          <w:sz w:val="22"/>
          <w:szCs w:val="22"/>
          <w:lang w:eastAsia="en-GB"/>
          <w14:ligatures w14:val="none"/>
        </w:rPr>
        <w:t xml:space="preserve"> and </w:t>
      </w:r>
      <w:r w:rsidR="00B77870">
        <w:rPr>
          <w:rFonts w:ascii="Calibri" w:eastAsia="Times New Roman" w:hAnsi="Calibri" w:cs="Calibri"/>
          <w:kern w:val="0"/>
          <w:sz w:val="22"/>
          <w:szCs w:val="22"/>
          <w:lang w:eastAsia="en-GB"/>
          <w14:ligatures w14:val="none"/>
        </w:rPr>
        <w:t>contractors’</w:t>
      </w:r>
      <w:r>
        <w:rPr>
          <w:rFonts w:ascii="Calibri" w:eastAsia="Times New Roman" w:hAnsi="Calibri" w:cs="Calibri"/>
          <w:kern w:val="0"/>
          <w:sz w:val="22"/>
          <w:szCs w:val="22"/>
          <w:lang w:eastAsia="en-GB"/>
          <w14:ligatures w14:val="none"/>
        </w:rPr>
        <w:t xml:space="preserve"> recruitment and vetting checks in </w:t>
      </w:r>
      <w:r w:rsidR="00032E01" w:rsidRPr="00032E01">
        <w:rPr>
          <w:rFonts w:ascii="Calibri" w:eastAsia="Times New Roman" w:hAnsi="Calibri" w:cs="Calibri"/>
          <w:kern w:val="0"/>
          <w:sz w:val="22"/>
          <w:szCs w:val="22"/>
          <w:lang w:eastAsia="en-GB"/>
          <w14:ligatures w14:val="none"/>
        </w:rPr>
        <w:t xml:space="preserve">accordance with </w:t>
      </w:r>
      <w:r w:rsidR="00032E01" w:rsidRPr="00032E01">
        <w:rPr>
          <w:rFonts w:ascii="Calibri" w:eastAsia="Times New Roman" w:hAnsi="Calibri" w:cs="Calibri"/>
          <w:i/>
          <w:iCs/>
          <w:kern w:val="0"/>
          <w:sz w:val="22"/>
          <w:szCs w:val="22"/>
          <w:lang w:eastAsia="en-GB"/>
          <w14:ligatures w14:val="none"/>
        </w:rPr>
        <w:t>KCSIE 202</w:t>
      </w:r>
      <w:r>
        <w:rPr>
          <w:rFonts w:ascii="Calibri" w:eastAsia="Times New Roman" w:hAnsi="Calibri" w:cs="Calibri"/>
          <w:i/>
          <w:iCs/>
          <w:kern w:val="0"/>
          <w:sz w:val="22"/>
          <w:szCs w:val="22"/>
          <w:lang w:eastAsia="en-GB"/>
          <w14:ligatures w14:val="none"/>
        </w:rPr>
        <w:t>5</w:t>
      </w:r>
      <w:r w:rsidR="00032E01" w:rsidRPr="00032E01">
        <w:rPr>
          <w:rFonts w:ascii="Calibri" w:eastAsia="Times New Roman" w:hAnsi="Calibri" w:cs="Calibri"/>
          <w:kern w:val="0"/>
          <w:sz w:val="22"/>
          <w:szCs w:val="22"/>
          <w:lang w:eastAsia="en-GB"/>
          <w14:ligatures w14:val="none"/>
        </w:rPr>
        <w:t>.</w:t>
      </w:r>
      <w:r w:rsidR="00032E01" w:rsidRPr="00032E01">
        <w:rPr>
          <w:rFonts w:ascii="Calibri" w:eastAsia="Times New Roman" w:hAnsi="Calibri" w:cs="Calibri"/>
          <w:kern w:val="0"/>
          <w:sz w:val="22"/>
          <w:szCs w:val="22"/>
          <w:lang w:eastAsia="en-GB"/>
          <w14:ligatures w14:val="none"/>
        </w:rPr>
        <w:br/>
        <w:t>The SCR is regularly</w:t>
      </w:r>
      <w:r w:rsidR="002F233A">
        <w:rPr>
          <w:rFonts w:ascii="Calibri" w:eastAsia="Times New Roman" w:hAnsi="Calibri" w:cs="Calibri"/>
          <w:kern w:val="0"/>
          <w:sz w:val="22"/>
          <w:szCs w:val="22"/>
          <w:lang w:eastAsia="en-GB"/>
          <w14:ligatures w14:val="none"/>
        </w:rPr>
        <w:t xml:space="preserve"> reviewed and</w:t>
      </w:r>
      <w:r w:rsidR="00032E01" w:rsidRPr="00032E01">
        <w:rPr>
          <w:rFonts w:ascii="Calibri" w:eastAsia="Times New Roman" w:hAnsi="Calibri" w:cs="Calibri"/>
          <w:kern w:val="0"/>
          <w:sz w:val="22"/>
          <w:szCs w:val="22"/>
          <w:lang w:eastAsia="en-GB"/>
          <w14:ligatures w14:val="none"/>
        </w:rPr>
        <w:t xml:space="preserve"> audited by the DSL </w:t>
      </w:r>
    </w:p>
    <w:p w14:paraId="79C7E169" w14:textId="77777777" w:rsidR="00610452" w:rsidRDefault="002F233A" w:rsidP="00610452">
      <w:pPr>
        <w:spacing w:before="100" w:beforeAutospacing="1" w:after="100" w:afterAutospacing="1" w:line="240" w:lineRule="auto"/>
        <w:rPr>
          <w:rFonts w:ascii="Calibri" w:eastAsia="Times New Roman" w:hAnsi="Calibri" w:cs="Calibri"/>
          <w:kern w:val="0"/>
          <w:sz w:val="22"/>
          <w:szCs w:val="22"/>
          <w:lang w:eastAsia="en-GB"/>
          <w14:ligatures w14:val="none"/>
        </w:rPr>
      </w:pPr>
      <w:r w:rsidRPr="002F233A">
        <w:rPr>
          <w:rFonts w:ascii="Calibri" w:eastAsia="Times New Roman" w:hAnsi="Calibri" w:cs="Calibri"/>
          <w:kern w:val="0"/>
          <w:sz w:val="22"/>
          <w:szCs w:val="22"/>
          <w:lang w:eastAsia="en-GB"/>
          <w14:ligatures w14:val="none"/>
        </w:rPr>
        <w:t>All recruitment documentation is stored securely in compliance with the Data Protection Act 2018 and UK GDPR.</w:t>
      </w:r>
      <w:r w:rsidRPr="002F233A">
        <w:rPr>
          <w:rFonts w:ascii="Calibri" w:eastAsia="Times New Roman" w:hAnsi="Calibri" w:cs="Calibri"/>
          <w:kern w:val="0"/>
          <w:sz w:val="22"/>
          <w:szCs w:val="22"/>
          <w:lang w:eastAsia="en-GB"/>
          <w14:ligatures w14:val="none"/>
        </w:rPr>
        <w:br/>
        <w:t>Information is retained only as long as necessary and disposed of confidentially.</w:t>
      </w:r>
    </w:p>
    <w:p w14:paraId="48BAD240" w14:textId="1F5E2541" w:rsidR="00032E01" w:rsidRPr="00B77870" w:rsidRDefault="00032E01" w:rsidP="00610452">
      <w:pPr>
        <w:spacing w:before="100" w:beforeAutospacing="1" w:after="100" w:afterAutospacing="1" w:line="240" w:lineRule="auto"/>
        <w:rPr>
          <w:rFonts w:ascii="Calibri" w:eastAsia="Times New Roman" w:hAnsi="Calibri" w:cs="Calibri"/>
          <w:kern w:val="0"/>
          <w:lang w:eastAsia="en-GB"/>
          <w14:ligatures w14:val="none"/>
        </w:rPr>
      </w:pPr>
      <w:r w:rsidRPr="00B77870">
        <w:rPr>
          <w:rFonts w:ascii="Calibri" w:eastAsia="Times New Roman" w:hAnsi="Calibri" w:cs="Calibri"/>
          <w:b/>
          <w:bCs/>
          <w:kern w:val="0"/>
          <w:lang w:eastAsia="en-GB"/>
          <w14:ligatures w14:val="none"/>
        </w:rPr>
        <w:t xml:space="preserve"> Induction </w:t>
      </w:r>
    </w:p>
    <w:p w14:paraId="4220AA75" w14:textId="77777777" w:rsidR="00032E01" w:rsidRPr="00032E01" w:rsidRDefault="00032E01" w:rsidP="00032E01">
      <w:p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All new staff receive:</w:t>
      </w:r>
    </w:p>
    <w:p w14:paraId="7A380FBC" w14:textId="77777777" w:rsidR="00032E01" w:rsidRPr="00032E01" w:rsidRDefault="00032E01" w:rsidP="00032E01">
      <w:pPr>
        <w:numPr>
          <w:ilvl w:val="0"/>
          <w:numId w:val="2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 xml:space="preserve">A safeguarding induction covering this policy, the </w:t>
      </w:r>
      <w:r w:rsidRPr="00032E01">
        <w:rPr>
          <w:rFonts w:ascii="Calibri" w:eastAsia="Times New Roman" w:hAnsi="Calibri" w:cs="Calibri"/>
          <w:i/>
          <w:iCs/>
          <w:kern w:val="0"/>
          <w:sz w:val="22"/>
          <w:szCs w:val="22"/>
          <w:lang w:eastAsia="en-GB"/>
          <w14:ligatures w14:val="none"/>
        </w:rPr>
        <w:t>Child Protection Policy</w:t>
      </w:r>
      <w:r w:rsidRPr="00032E01">
        <w:rPr>
          <w:rFonts w:ascii="Calibri" w:eastAsia="Times New Roman" w:hAnsi="Calibri" w:cs="Calibri"/>
          <w:kern w:val="0"/>
          <w:sz w:val="22"/>
          <w:szCs w:val="22"/>
          <w:lang w:eastAsia="en-GB"/>
          <w14:ligatures w14:val="none"/>
        </w:rPr>
        <w:t xml:space="preserve">, </w:t>
      </w:r>
      <w:r w:rsidRPr="00032E01">
        <w:rPr>
          <w:rFonts w:ascii="Calibri" w:eastAsia="Times New Roman" w:hAnsi="Calibri" w:cs="Calibri"/>
          <w:i/>
          <w:iCs/>
          <w:kern w:val="0"/>
          <w:sz w:val="22"/>
          <w:szCs w:val="22"/>
          <w:lang w:eastAsia="en-GB"/>
          <w14:ligatures w14:val="none"/>
        </w:rPr>
        <w:t>KCSIE Part One</w:t>
      </w:r>
      <w:r w:rsidRPr="00032E01">
        <w:rPr>
          <w:rFonts w:ascii="Calibri" w:eastAsia="Times New Roman" w:hAnsi="Calibri" w:cs="Calibri"/>
          <w:kern w:val="0"/>
          <w:sz w:val="22"/>
          <w:szCs w:val="22"/>
          <w:lang w:eastAsia="en-GB"/>
          <w14:ligatures w14:val="none"/>
        </w:rPr>
        <w:t xml:space="preserve">, and </w:t>
      </w:r>
      <w:r w:rsidRPr="00032E01">
        <w:rPr>
          <w:rFonts w:ascii="Calibri" w:eastAsia="Times New Roman" w:hAnsi="Calibri" w:cs="Calibri"/>
          <w:i/>
          <w:iCs/>
          <w:kern w:val="0"/>
          <w:sz w:val="22"/>
          <w:szCs w:val="22"/>
          <w:lang w:eastAsia="en-GB"/>
          <w14:ligatures w14:val="none"/>
        </w:rPr>
        <w:t>Code of Conduct</w:t>
      </w:r>
      <w:r w:rsidRPr="00032E01">
        <w:rPr>
          <w:rFonts w:ascii="Calibri" w:eastAsia="Times New Roman" w:hAnsi="Calibri" w:cs="Calibri"/>
          <w:kern w:val="0"/>
          <w:sz w:val="22"/>
          <w:szCs w:val="22"/>
          <w:lang w:eastAsia="en-GB"/>
          <w14:ligatures w14:val="none"/>
        </w:rPr>
        <w:t>.</w:t>
      </w:r>
    </w:p>
    <w:p w14:paraId="1EC24E1D" w14:textId="516798A7" w:rsidR="00032E01" w:rsidRPr="00032E01" w:rsidRDefault="00032E01" w:rsidP="002F233A">
      <w:pPr>
        <w:numPr>
          <w:ilvl w:val="0"/>
          <w:numId w:val="2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032E01">
        <w:rPr>
          <w:rFonts w:ascii="Calibri" w:eastAsia="Times New Roman" w:hAnsi="Calibri" w:cs="Calibri"/>
          <w:kern w:val="0"/>
          <w:sz w:val="22"/>
          <w:szCs w:val="22"/>
          <w:lang w:eastAsia="en-GB"/>
          <w14:ligatures w14:val="none"/>
        </w:rPr>
        <w:t>A clear understanding of reporting procedures for concerns.</w:t>
      </w:r>
    </w:p>
    <w:p w14:paraId="1E51D1AE" w14:textId="56E7C850" w:rsidR="00032E01" w:rsidRPr="00B77870" w:rsidRDefault="00032E01" w:rsidP="00610452">
      <w:pPr>
        <w:spacing w:after="0" w:line="240" w:lineRule="auto"/>
        <w:rPr>
          <w:rFonts w:ascii="Calibri" w:eastAsia="Times New Roman" w:hAnsi="Calibri" w:cs="Calibri"/>
          <w:kern w:val="0"/>
          <w:lang w:eastAsia="en-GB"/>
          <w14:ligatures w14:val="none"/>
        </w:rPr>
      </w:pPr>
      <w:r w:rsidRPr="00B77870">
        <w:rPr>
          <w:rFonts w:ascii="Calibri" w:eastAsia="Times New Roman" w:hAnsi="Calibri" w:cs="Calibri"/>
          <w:b/>
          <w:bCs/>
          <w:kern w:val="0"/>
          <w:lang w:eastAsia="en-GB"/>
          <w14:ligatures w14:val="none"/>
        </w:rPr>
        <w:t>Training</w:t>
      </w:r>
      <w:r w:rsidR="00610452" w:rsidRPr="00B77870">
        <w:rPr>
          <w:rFonts w:ascii="Calibri" w:eastAsia="Times New Roman" w:hAnsi="Calibri" w:cs="Calibri"/>
          <w:b/>
          <w:bCs/>
          <w:kern w:val="0"/>
          <w:lang w:eastAsia="en-GB"/>
          <w14:ligatures w14:val="none"/>
        </w:rPr>
        <w:t xml:space="preserve"> and Monitoring</w:t>
      </w:r>
    </w:p>
    <w:p w14:paraId="68F1954A" w14:textId="77777777" w:rsidR="00610452" w:rsidRDefault="00032E01" w:rsidP="00610452">
      <w:pPr>
        <w:pStyle w:val="ListParagraph"/>
        <w:numPr>
          <w:ilvl w:val="0"/>
          <w:numId w:val="3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10452">
        <w:rPr>
          <w:rFonts w:ascii="Calibri" w:eastAsia="Times New Roman" w:hAnsi="Calibri" w:cs="Calibri"/>
          <w:kern w:val="0"/>
          <w:sz w:val="22"/>
          <w:szCs w:val="22"/>
          <w:lang w:eastAsia="en-GB"/>
          <w14:ligatures w14:val="none"/>
        </w:rPr>
        <w:t>At least one member of</w:t>
      </w:r>
      <w:r w:rsidR="00610452" w:rsidRPr="00610452">
        <w:rPr>
          <w:rFonts w:ascii="Calibri" w:eastAsia="Times New Roman" w:hAnsi="Calibri" w:cs="Calibri"/>
          <w:kern w:val="0"/>
          <w:sz w:val="22"/>
          <w:szCs w:val="22"/>
          <w:lang w:eastAsia="en-GB"/>
          <w14:ligatures w14:val="none"/>
        </w:rPr>
        <w:t xml:space="preserve"> staff </w:t>
      </w:r>
      <w:r w:rsidRPr="00610452">
        <w:rPr>
          <w:rFonts w:ascii="Calibri" w:eastAsia="Times New Roman" w:hAnsi="Calibri" w:cs="Calibri"/>
          <w:kern w:val="0"/>
          <w:sz w:val="22"/>
          <w:szCs w:val="22"/>
          <w:lang w:eastAsia="en-GB"/>
          <w14:ligatures w14:val="none"/>
        </w:rPr>
        <w:t>will have completed Safer Recruitment training</w:t>
      </w:r>
    </w:p>
    <w:p w14:paraId="43E5C585" w14:textId="246C4721" w:rsidR="00032E01" w:rsidRDefault="00032E01" w:rsidP="00610452">
      <w:pPr>
        <w:pStyle w:val="ListParagraph"/>
        <w:numPr>
          <w:ilvl w:val="0"/>
          <w:numId w:val="3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10452">
        <w:rPr>
          <w:rFonts w:ascii="Calibri" w:eastAsia="Times New Roman" w:hAnsi="Calibri" w:cs="Calibri"/>
          <w:kern w:val="0"/>
          <w:sz w:val="22"/>
          <w:szCs w:val="22"/>
          <w:lang w:eastAsia="en-GB"/>
          <w14:ligatures w14:val="none"/>
        </w:rPr>
        <w:t>Refresher training will be undertaken every three years or as guidance changes.</w:t>
      </w:r>
    </w:p>
    <w:p w14:paraId="33F63401" w14:textId="77777777" w:rsidR="00DF3915" w:rsidRDefault="00610452" w:rsidP="00610452">
      <w:pPr>
        <w:pStyle w:val="ListParagraph"/>
        <w:numPr>
          <w:ilvl w:val="0"/>
          <w:numId w:val="3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10452">
        <w:rPr>
          <w:rFonts w:ascii="Calibri" w:eastAsia="Times New Roman" w:hAnsi="Calibri" w:cs="Calibri"/>
          <w:kern w:val="0"/>
          <w:sz w:val="22"/>
          <w:szCs w:val="22"/>
          <w:lang w:eastAsia="en-GB"/>
          <w14:ligatures w14:val="none"/>
        </w:rPr>
        <w:t>This policy will be reviewed annually, or earlier if statutory requirements change.</w:t>
      </w:r>
    </w:p>
    <w:p w14:paraId="579A6903" w14:textId="0735CDE1" w:rsidR="00610452" w:rsidRPr="00610452" w:rsidRDefault="00610452" w:rsidP="00610452">
      <w:pPr>
        <w:pStyle w:val="ListParagraph"/>
        <w:numPr>
          <w:ilvl w:val="0"/>
          <w:numId w:val="3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10452">
        <w:rPr>
          <w:rFonts w:ascii="Calibri" w:eastAsia="Times New Roman" w:hAnsi="Calibri" w:cs="Calibri"/>
          <w:kern w:val="0"/>
          <w:sz w:val="22"/>
          <w:szCs w:val="22"/>
          <w:lang w:eastAsia="en-GB"/>
          <w14:ligatures w14:val="none"/>
        </w:rPr>
        <w:t>Compliance will be monitored through audits of the Single Central Record, recruitment files, and training records</w:t>
      </w:r>
    </w:p>
    <w:p w14:paraId="472AFF8C" w14:textId="77777777" w:rsidR="00610452" w:rsidRPr="00610452" w:rsidRDefault="00610452" w:rsidP="00610452">
      <w:pPr>
        <w:pStyle w:val="ListParagraph"/>
        <w:spacing w:before="100" w:beforeAutospacing="1" w:after="100" w:afterAutospacing="1" w:line="240" w:lineRule="auto"/>
        <w:rPr>
          <w:rFonts w:ascii="Calibri" w:eastAsia="Times New Roman" w:hAnsi="Calibri" w:cs="Calibri"/>
          <w:kern w:val="0"/>
          <w:sz w:val="22"/>
          <w:szCs w:val="22"/>
          <w:lang w:eastAsia="en-GB"/>
          <w14:ligatures w14:val="none"/>
        </w:rPr>
      </w:pPr>
    </w:p>
    <w:p w14:paraId="60D759D4" w14:textId="20416385" w:rsidR="00032E01" w:rsidRPr="00032E01" w:rsidRDefault="00032E01" w:rsidP="00032E01">
      <w:pPr>
        <w:spacing w:after="0" w:line="240" w:lineRule="auto"/>
        <w:rPr>
          <w:rFonts w:ascii="Calibri" w:eastAsia="Times New Roman" w:hAnsi="Calibri" w:cs="Calibri"/>
          <w:kern w:val="0"/>
          <w:sz w:val="22"/>
          <w:szCs w:val="22"/>
          <w:lang w:eastAsia="en-GB"/>
          <w14:ligatures w14:val="none"/>
        </w:rPr>
      </w:pPr>
    </w:p>
    <w:p w14:paraId="1ECDFE8B" w14:textId="68DD89B0" w:rsidR="00032E01" w:rsidRPr="00032E01" w:rsidRDefault="00032E01" w:rsidP="00032E01">
      <w:pPr>
        <w:spacing w:after="0" w:line="240" w:lineRule="auto"/>
        <w:rPr>
          <w:rFonts w:ascii="Calibri" w:eastAsia="Times New Roman" w:hAnsi="Calibri" w:cs="Calibri"/>
          <w:kern w:val="0"/>
          <w:sz w:val="22"/>
          <w:szCs w:val="22"/>
          <w:lang w:eastAsia="en-GB"/>
          <w14:ligatures w14:val="none"/>
        </w:rPr>
      </w:pPr>
    </w:p>
    <w:p w14:paraId="529D07CE" w14:textId="77777777" w:rsidR="00A16DEC" w:rsidRPr="0073197B" w:rsidRDefault="00A16DEC" w:rsidP="005B616D">
      <w:pPr>
        <w:pStyle w:val="Default"/>
        <w:rPr>
          <w:rFonts w:ascii="Calibri" w:hAnsi="Calibri" w:cs="Calibri"/>
          <w:b/>
          <w:bCs/>
          <w:sz w:val="22"/>
          <w:szCs w:val="22"/>
        </w:rPr>
      </w:pPr>
    </w:p>
    <w:p w14:paraId="0CC4E1E3" w14:textId="77777777" w:rsidR="006D6921" w:rsidRPr="006D6921" w:rsidRDefault="006D6921" w:rsidP="006D6921">
      <w:pPr>
        <w:pBdr>
          <w:top w:val="single" w:sz="6" w:space="1" w:color="auto"/>
        </w:pBdr>
        <w:spacing w:after="0" w:line="240" w:lineRule="auto"/>
        <w:jc w:val="center"/>
        <w:rPr>
          <w:rFonts w:ascii="Calibri" w:eastAsia="Times New Roman" w:hAnsi="Calibri" w:cs="Calibri"/>
          <w:vanish/>
          <w:kern w:val="0"/>
          <w:sz w:val="22"/>
          <w:szCs w:val="22"/>
          <w:lang w:eastAsia="en-GB"/>
          <w14:ligatures w14:val="none"/>
        </w:rPr>
      </w:pPr>
      <w:r w:rsidRPr="006D6921">
        <w:rPr>
          <w:rFonts w:ascii="Calibri" w:eastAsia="Times New Roman" w:hAnsi="Calibri" w:cs="Calibri"/>
          <w:vanish/>
          <w:kern w:val="0"/>
          <w:sz w:val="22"/>
          <w:szCs w:val="22"/>
          <w:lang w:eastAsia="en-GB"/>
          <w14:ligatures w14:val="none"/>
        </w:rPr>
        <w:t>Bottom of Form</w:t>
      </w:r>
    </w:p>
    <w:sectPr w:rsidR="006D6921" w:rsidRPr="006D6921" w:rsidSect="00BF658F">
      <w:pgSz w:w="11906" w:h="17338"/>
      <w:pgMar w:top="1513" w:right="455" w:bottom="632" w:left="6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3CBE" w14:textId="77777777" w:rsidR="00861660" w:rsidRDefault="00861660" w:rsidP="00861660">
      <w:pPr>
        <w:spacing w:after="0" w:line="240" w:lineRule="auto"/>
      </w:pPr>
      <w:r>
        <w:separator/>
      </w:r>
    </w:p>
  </w:endnote>
  <w:endnote w:type="continuationSeparator" w:id="0">
    <w:p w14:paraId="7830F4FE" w14:textId="77777777" w:rsidR="00861660" w:rsidRDefault="00861660" w:rsidP="0086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2FE3" w14:textId="77777777" w:rsidR="00861660" w:rsidRDefault="00861660" w:rsidP="00861660">
      <w:pPr>
        <w:spacing w:after="0" w:line="240" w:lineRule="auto"/>
      </w:pPr>
      <w:r>
        <w:separator/>
      </w:r>
    </w:p>
  </w:footnote>
  <w:footnote w:type="continuationSeparator" w:id="0">
    <w:p w14:paraId="465FCFAC" w14:textId="77777777" w:rsidR="00861660" w:rsidRDefault="00861660" w:rsidP="00861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0D3"/>
    <w:multiLevelType w:val="hybridMultilevel"/>
    <w:tmpl w:val="3C6A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A6A"/>
    <w:multiLevelType w:val="multilevel"/>
    <w:tmpl w:val="67C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D797E"/>
    <w:multiLevelType w:val="multilevel"/>
    <w:tmpl w:val="584E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1787"/>
    <w:multiLevelType w:val="multilevel"/>
    <w:tmpl w:val="7F74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C2E0E"/>
    <w:multiLevelType w:val="multilevel"/>
    <w:tmpl w:val="009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E7CDF"/>
    <w:multiLevelType w:val="multilevel"/>
    <w:tmpl w:val="9F90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B4CE2"/>
    <w:multiLevelType w:val="multilevel"/>
    <w:tmpl w:val="7F3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81690"/>
    <w:multiLevelType w:val="multilevel"/>
    <w:tmpl w:val="990C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A6CDF"/>
    <w:multiLevelType w:val="multilevel"/>
    <w:tmpl w:val="EFF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B0FD4"/>
    <w:multiLevelType w:val="multilevel"/>
    <w:tmpl w:val="BFD0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8285C"/>
    <w:multiLevelType w:val="multilevel"/>
    <w:tmpl w:val="F706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C5676"/>
    <w:multiLevelType w:val="hybridMultilevel"/>
    <w:tmpl w:val="6A3A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951DB"/>
    <w:multiLevelType w:val="multilevel"/>
    <w:tmpl w:val="002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01336"/>
    <w:multiLevelType w:val="multilevel"/>
    <w:tmpl w:val="86CA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068D6"/>
    <w:multiLevelType w:val="multilevel"/>
    <w:tmpl w:val="6550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35DD1"/>
    <w:multiLevelType w:val="hybridMultilevel"/>
    <w:tmpl w:val="B3E0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01DCE"/>
    <w:multiLevelType w:val="multilevel"/>
    <w:tmpl w:val="4584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66056"/>
    <w:multiLevelType w:val="multilevel"/>
    <w:tmpl w:val="2810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B26DC"/>
    <w:multiLevelType w:val="multilevel"/>
    <w:tmpl w:val="E64C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32202"/>
    <w:multiLevelType w:val="multilevel"/>
    <w:tmpl w:val="9B2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619C7"/>
    <w:multiLevelType w:val="multilevel"/>
    <w:tmpl w:val="5442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00FFE"/>
    <w:multiLevelType w:val="multilevel"/>
    <w:tmpl w:val="629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F5431"/>
    <w:multiLevelType w:val="multilevel"/>
    <w:tmpl w:val="482E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342EE"/>
    <w:multiLevelType w:val="multilevel"/>
    <w:tmpl w:val="B2A6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22C92"/>
    <w:multiLevelType w:val="multilevel"/>
    <w:tmpl w:val="21B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36984"/>
    <w:multiLevelType w:val="multilevel"/>
    <w:tmpl w:val="504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973C3"/>
    <w:multiLevelType w:val="multilevel"/>
    <w:tmpl w:val="A56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1648CE"/>
    <w:multiLevelType w:val="multilevel"/>
    <w:tmpl w:val="8962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5265C"/>
    <w:multiLevelType w:val="multilevel"/>
    <w:tmpl w:val="918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E5F25"/>
    <w:multiLevelType w:val="multilevel"/>
    <w:tmpl w:val="D5C4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B658D"/>
    <w:multiLevelType w:val="multilevel"/>
    <w:tmpl w:val="5CC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417E55"/>
    <w:multiLevelType w:val="hybridMultilevel"/>
    <w:tmpl w:val="C878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12B23"/>
    <w:multiLevelType w:val="hybridMultilevel"/>
    <w:tmpl w:val="27A4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D338C7"/>
    <w:multiLevelType w:val="hybridMultilevel"/>
    <w:tmpl w:val="B34C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121D62"/>
    <w:multiLevelType w:val="hybridMultilevel"/>
    <w:tmpl w:val="04FE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1517A"/>
    <w:multiLevelType w:val="multilevel"/>
    <w:tmpl w:val="DB68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758C5"/>
    <w:multiLevelType w:val="hybridMultilevel"/>
    <w:tmpl w:val="729A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44C51"/>
    <w:multiLevelType w:val="hybridMultilevel"/>
    <w:tmpl w:val="FFA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97F12"/>
    <w:multiLevelType w:val="multilevel"/>
    <w:tmpl w:val="697E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81BD4"/>
    <w:multiLevelType w:val="multilevel"/>
    <w:tmpl w:val="8A7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F7D3E"/>
    <w:multiLevelType w:val="multilevel"/>
    <w:tmpl w:val="FA1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293D25"/>
    <w:multiLevelType w:val="hybridMultilevel"/>
    <w:tmpl w:val="CCFA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CD3061"/>
    <w:multiLevelType w:val="multilevel"/>
    <w:tmpl w:val="5152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E5975"/>
    <w:multiLevelType w:val="multilevel"/>
    <w:tmpl w:val="5EBC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E2962"/>
    <w:multiLevelType w:val="hybridMultilevel"/>
    <w:tmpl w:val="8B54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286495">
    <w:abstractNumId w:val="26"/>
  </w:num>
  <w:num w:numId="2" w16cid:durableId="191235390">
    <w:abstractNumId w:val="25"/>
  </w:num>
  <w:num w:numId="3" w16cid:durableId="544295399">
    <w:abstractNumId w:val="20"/>
  </w:num>
  <w:num w:numId="4" w16cid:durableId="572400373">
    <w:abstractNumId w:val="24"/>
  </w:num>
  <w:num w:numId="5" w16cid:durableId="714621371">
    <w:abstractNumId w:val="19"/>
  </w:num>
  <w:num w:numId="6" w16cid:durableId="1130172206">
    <w:abstractNumId w:val="38"/>
  </w:num>
  <w:num w:numId="7" w16cid:durableId="308680338">
    <w:abstractNumId w:val="4"/>
  </w:num>
  <w:num w:numId="8" w16cid:durableId="982585389">
    <w:abstractNumId w:val="15"/>
  </w:num>
  <w:num w:numId="9" w16cid:durableId="758525894">
    <w:abstractNumId w:val="37"/>
  </w:num>
  <w:num w:numId="10" w16cid:durableId="1166936613">
    <w:abstractNumId w:val="31"/>
  </w:num>
  <w:num w:numId="11" w16cid:durableId="409469268">
    <w:abstractNumId w:val="11"/>
  </w:num>
  <w:num w:numId="12" w16cid:durableId="675111047">
    <w:abstractNumId w:val="32"/>
  </w:num>
  <w:num w:numId="13" w16cid:durableId="636422841">
    <w:abstractNumId w:val="12"/>
  </w:num>
  <w:num w:numId="14" w16cid:durableId="1007051238">
    <w:abstractNumId w:val="5"/>
  </w:num>
  <w:num w:numId="15" w16cid:durableId="1787965659">
    <w:abstractNumId w:val="1"/>
  </w:num>
  <w:num w:numId="16" w16cid:durableId="26108925">
    <w:abstractNumId w:val="2"/>
  </w:num>
  <w:num w:numId="17" w16cid:durableId="622658384">
    <w:abstractNumId w:val="8"/>
  </w:num>
  <w:num w:numId="18" w16cid:durableId="1476558379">
    <w:abstractNumId w:val="14"/>
  </w:num>
  <w:num w:numId="19" w16cid:durableId="562830597">
    <w:abstractNumId w:val="7"/>
  </w:num>
  <w:num w:numId="20" w16cid:durableId="345788800">
    <w:abstractNumId w:val="42"/>
  </w:num>
  <w:num w:numId="21" w16cid:durableId="1477868650">
    <w:abstractNumId w:val="27"/>
  </w:num>
  <w:num w:numId="22" w16cid:durableId="333844622">
    <w:abstractNumId w:val="22"/>
  </w:num>
  <w:num w:numId="23" w16cid:durableId="2067142673">
    <w:abstractNumId w:val="29"/>
  </w:num>
  <w:num w:numId="24" w16cid:durableId="1194537711">
    <w:abstractNumId w:val="39"/>
  </w:num>
  <w:num w:numId="25" w16cid:durableId="682361577">
    <w:abstractNumId w:val="17"/>
  </w:num>
  <w:num w:numId="26" w16cid:durableId="1636132927">
    <w:abstractNumId w:val="23"/>
  </w:num>
  <w:num w:numId="27" w16cid:durableId="1095706534">
    <w:abstractNumId w:val="40"/>
  </w:num>
  <w:num w:numId="28" w16cid:durableId="704334635">
    <w:abstractNumId w:val="30"/>
  </w:num>
  <w:num w:numId="29" w16cid:durableId="1658919149">
    <w:abstractNumId w:val="36"/>
  </w:num>
  <w:num w:numId="30" w16cid:durableId="68697364">
    <w:abstractNumId w:val="41"/>
  </w:num>
  <w:num w:numId="31" w16cid:durableId="1039013508">
    <w:abstractNumId w:val="0"/>
  </w:num>
  <w:num w:numId="32" w16cid:durableId="1099913811">
    <w:abstractNumId w:val="33"/>
  </w:num>
  <w:num w:numId="33" w16cid:durableId="1404526890">
    <w:abstractNumId w:val="34"/>
  </w:num>
  <w:num w:numId="34" w16cid:durableId="1120419626">
    <w:abstractNumId w:val="44"/>
  </w:num>
  <w:num w:numId="35" w16cid:durableId="246422230">
    <w:abstractNumId w:val="43"/>
  </w:num>
  <w:num w:numId="36" w16cid:durableId="682709294">
    <w:abstractNumId w:val="13"/>
  </w:num>
  <w:num w:numId="37" w16cid:durableId="1663507400">
    <w:abstractNumId w:val="10"/>
  </w:num>
  <w:num w:numId="38" w16cid:durableId="1490709756">
    <w:abstractNumId w:val="3"/>
  </w:num>
  <w:num w:numId="39" w16cid:durableId="1142502960">
    <w:abstractNumId w:val="18"/>
  </w:num>
  <w:num w:numId="40" w16cid:durableId="686908364">
    <w:abstractNumId w:val="6"/>
  </w:num>
  <w:num w:numId="41" w16cid:durableId="1383141545">
    <w:abstractNumId w:val="28"/>
  </w:num>
  <w:num w:numId="42" w16cid:durableId="2060661880">
    <w:abstractNumId w:val="21"/>
  </w:num>
  <w:num w:numId="43" w16cid:durableId="654996463">
    <w:abstractNumId w:val="9"/>
  </w:num>
  <w:num w:numId="44" w16cid:durableId="451169219">
    <w:abstractNumId w:val="35"/>
  </w:num>
  <w:num w:numId="45" w16cid:durableId="2058969557">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8F"/>
    <w:rsid w:val="00032E01"/>
    <w:rsid w:val="00032F77"/>
    <w:rsid w:val="000417FB"/>
    <w:rsid w:val="000538ED"/>
    <w:rsid w:val="000D04D7"/>
    <w:rsid w:val="001656D7"/>
    <w:rsid w:val="00170CF1"/>
    <w:rsid w:val="0018785B"/>
    <w:rsid w:val="002B7F4B"/>
    <w:rsid w:val="002F233A"/>
    <w:rsid w:val="00377836"/>
    <w:rsid w:val="003A17E5"/>
    <w:rsid w:val="003A2718"/>
    <w:rsid w:val="00453FC9"/>
    <w:rsid w:val="0054300B"/>
    <w:rsid w:val="00553EF1"/>
    <w:rsid w:val="005B616D"/>
    <w:rsid w:val="005F4F29"/>
    <w:rsid w:val="00610452"/>
    <w:rsid w:val="00640070"/>
    <w:rsid w:val="006A4D16"/>
    <w:rsid w:val="006D6921"/>
    <w:rsid w:val="006E5C83"/>
    <w:rsid w:val="006F173E"/>
    <w:rsid w:val="00716D68"/>
    <w:rsid w:val="007235EB"/>
    <w:rsid w:val="0073197B"/>
    <w:rsid w:val="00764819"/>
    <w:rsid w:val="007B6350"/>
    <w:rsid w:val="007B72D0"/>
    <w:rsid w:val="007D515A"/>
    <w:rsid w:val="007D5C10"/>
    <w:rsid w:val="008008BE"/>
    <w:rsid w:val="00861660"/>
    <w:rsid w:val="00866AD0"/>
    <w:rsid w:val="008A545C"/>
    <w:rsid w:val="00936CE0"/>
    <w:rsid w:val="009468AD"/>
    <w:rsid w:val="00966A3D"/>
    <w:rsid w:val="00A16DEC"/>
    <w:rsid w:val="00A31510"/>
    <w:rsid w:val="00A31DAA"/>
    <w:rsid w:val="00A80835"/>
    <w:rsid w:val="00AE0CCC"/>
    <w:rsid w:val="00B75205"/>
    <w:rsid w:val="00B77870"/>
    <w:rsid w:val="00BF658F"/>
    <w:rsid w:val="00C4452F"/>
    <w:rsid w:val="00C6361E"/>
    <w:rsid w:val="00CB609C"/>
    <w:rsid w:val="00CD68D7"/>
    <w:rsid w:val="00D22AE3"/>
    <w:rsid w:val="00DF3915"/>
    <w:rsid w:val="00E222F6"/>
    <w:rsid w:val="00EB0E72"/>
    <w:rsid w:val="00F02E48"/>
    <w:rsid w:val="00F22AFC"/>
    <w:rsid w:val="00F273DE"/>
    <w:rsid w:val="00F938A7"/>
    <w:rsid w:val="00FD2BE7"/>
    <w:rsid w:val="00FD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48B5"/>
  <w15:chartTrackingRefBased/>
  <w15:docId w15:val="{7FEF808B-7150-4D5E-8057-96C5323A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58F"/>
    <w:rPr>
      <w:rFonts w:eastAsiaTheme="majorEastAsia" w:cstheme="majorBidi"/>
      <w:color w:val="272727" w:themeColor="text1" w:themeTint="D8"/>
    </w:rPr>
  </w:style>
  <w:style w:type="paragraph" w:styleId="Title">
    <w:name w:val="Title"/>
    <w:basedOn w:val="Normal"/>
    <w:next w:val="Normal"/>
    <w:link w:val="TitleChar"/>
    <w:uiPriority w:val="10"/>
    <w:qFormat/>
    <w:rsid w:val="00BF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58F"/>
    <w:pPr>
      <w:spacing w:before="160"/>
      <w:jc w:val="center"/>
    </w:pPr>
    <w:rPr>
      <w:i/>
      <w:iCs/>
      <w:color w:val="404040" w:themeColor="text1" w:themeTint="BF"/>
    </w:rPr>
  </w:style>
  <w:style w:type="character" w:customStyle="1" w:styleId="QuoteChar">
    <w:name w:val="Quote Char"/>
    <w:basedOn w:val="DefaultParagraphFont"/>
    <w:link w:val="Quote"/>
    <w:uiPriority w:val="29"/>
    <w:rsid w:val="00BF658F"/>
    <w:rPr>
      <w:i/>
      <w:iCs/>
      <w:color w:val="404040" w:themeColor="text1" w:themeTint="BF"/>
    </w:rPr>
  </w:style>
  <w:style w:type="paragraph" w:styleId="ListParagraph">
    <w:name w:val="List Paragraph"/>
    <w:basedOn w:val="Normal"/>
    <w:uiPriority w:val="34"/>
    <w:qFormat/>
    <w:rsid w:val="00BF658F"/>
    <w:pPr>
      <w:ind w:left="720"/>
      <w:contextualSpacing/>
    </w:pPr>
  </w:style>
  <w:style w:type="character" w:styleId="IntenseEmphasis">
    <w:name w:val="Intense Emphasis"/>
    <w:basedOn w:val="DefaultParagraphFont"/>
    <w:uiPriority w:val="21"/>
    <w:qFormat/>
    <w:rsid w:val="00BF658F"/>
    <w:rPr>
      <w:i/>
      <w:iCs/>
      <w:color w:val="0F4761" w:themeColor="accent1" w:themeShade="BF"/>
    </w:rPr>
  </w:style>
  <w:style w:type="paragraph" w:styleId="IntenseQuote">
    <w:name w:val="Intense Quote"/>
    <w:basedOn w:val="Normal"/>
    <w:next w:val="Normal"/>
    <w:link w:val="IntenseQuoteChar"/>
    <w:uiPriority w:val="30"/>
    <w:qFormat/>
    <w:rsid w:val="00BF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58F"/>
    <w:rPr>
      <w:i/>
      <w:iCs/>
      <w:color w:val="0F4761" w:themeColor="accent1" w:themeShade="BF"/>
    </w:rPr>
  </w:style>
  <w:style w:type="character" w:styleId="IntenseReference">
    <w:name w:val="Intense Reference"/>
    <w:basedOn w:val="DefaultParagraphFont"/>
    <w:uiPriority w:val="32"/>
    <w:qFormat/>
    <w:rsid w:val="00BF658F"/>
    <w:rPr>
      <w:b/>
      <w:bCs/>
      <w:smallCaps/>
      <w:color w:val="0F4761" w:themeColor="accent1" w:themeShade="BF"/>
      <w:spacing w:val="5"/>
    </w:rPr>
  </w:style>
  <w:style w:type="paragraph" w:customStyle="1" w:styleId="Default">
    <w:name w:val="Default"/>
    <w:rsid w:val="00BF658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861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660"/>
  </w:style>
  <w:style w:type="paragraph" w:styleId="Footer">
    <w:name w:val="footer"/>
    <w:basedOn w:val="Normal"/>
    <w:link w:val="FooterChar"/>
    <w:uiPriority w:val="99"/>
    <w:unhideWhenUsed/>
    <w:rsid w:val="00861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660"/>
  </w:style>
  <w:style w:type="character" w:styleId="Hyperlink">
    <w:name w:val="Hyperlink"/>
    <w:basedOn w:val="DefaultParagraphFont"/>
    <w:uiPriority w:val="99"/>
    <w:unhideWhenUsed/>
    <w:rsid w:val="007D515A"/>
    <w:rPr>
      <w:color w:val="467886" w:themeColor="hyperlink"/>
      <w:u w:val="single"/>
    </w:rPr>
  </w:style>
  <w:style w:type="character" w:styleId="UnresolvedMention">
    <w:name w:val="Unresolved Mention"/>
    <w:basedOn w:val="DefaultParagraphFont"/>
    <w:uiPriority w:val="99"/>
    <w:semiHidden/>
    <w:unhideWhenUsed/>
    <w:rsid w:val="007D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39b0e8-62ee-4a4e-bb93-fc02b14a4b6e" xsi:nil="true"/>
    <lcf76f155ced4ddcb4097134ff3c332f xmlns="81a2d231-035b-46c1-ba6c-0340167c3a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20C8D98C6324AB0133CA8C7B608A3" ma:contentTypeVersion="16" ma:contentTypeDescription="Create a new document." ma:contentTypeScope="" ma:versionID="38b074c0b20f638947623478eda31be3">
  <xsd:schema xmlns:xsd="http://www.w3.org/2001/XMLSchema" xmlns:xs="http://www.w3.org/2001/XMLSchema" xmlns:p="http://schemas.microsoft.com/office/2006/metadata/properties" xmlns:ns2="81a2d231-035b-46c1-ba6c-0340167c3ad6" xmlns:ns3="ed39b0e8-62ee-4a4e-bb93-fc02b14a4b6e" targetNamespace="http://schemas.microsoft.com/office/2006/metadata/properties" ma:root="true" ma:fieldsID="1ad35b6371568f77a80c4d799f3fc8b0" ns2:_="" ns3:_="">
    <xsd:import namespace="81a2d231-035b-46c1-ba6c-0340167c3ad6"/>
    <xsd:import namespace="ed39b0e8-62ee-4a4e-bb93-fc02b14a4b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d231-035b-46c1-ba6c-0340167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231955-f22e-42ad-ac7e-f033fc399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9b0e8-62ee-4a4e-bb93-fc02b14a4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cdc0bd-6e1f-4e32-9926-a382d06b509a}" ma:internalName="TaxCatchAll" ma:showField="CatchAllData" ma:web="ed39b0e8-62ee-4a4e-bb93-fc02b14a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2DC27-D6B1-46A3-8538-8FD71A8927A9}">
  <ds:schemaRefs>
    <ds:schemaRef ds:uri="http://schemas.microsoft.com/office/2006/metadata/properties"/>
    <ds:schemaRef ds:uri="http://schemas.microsoft.com/office/infopath/2007/PartnerControls"/>
    <ds:schemaRef ds:uri="ed39b0e8-62ee-4a4e-bb93-fc02b14a4b6e"/>
    <ds:schemaRef ds:uri="81a2d231-035b-46c1-ba6c-0340167c3ad6"/>
  </ds:schemaRefs>
</ds:datastoreItem>
</file>

<file path=customXml/itemProps2.xml><?xml version="1.0" encoding="utf-8"?>
<ds:datastoreItem xmlns:ds="http://schemas.openxmlformats.org/officeDocument/2006/customXml" ds:itemID="{6E718ABC-3337-43FB-AE98-273956AD0CCD}">
  <ds:schemaRefs>
    <ds:schemaRef ds:uri="http://schemas.microsoft.com/sharepoint/v3/contenttype/forms"/>
  </ds:schemaRefs>
</ds:datastoreItem>
</file>

<file path=customXml/itemProps3.xml><?xml version="1.0" encoding="utf-8"?>
<ds:datastoreItem xmlns:ds="http://schemas.openxmlformats.org/officeDocument/2006/customXml" ds:itemID="{E44C5898-CE04-49C3-82E4-69EA5244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d231-035b-46c1-ba6c-0340167c3ad6"/>
    <ds:schemaRef ds:uri="ed39b0e8-62ee-4a4e-bb93-fc02b14a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1379</Words>
  <Characters>8417</Characters>
  <Application>Microsoft Office Word</Application>
  <DocSecurity>0</DocSecurity>
  <Lines>210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Rhodes</dc:creator>
  <cp:keywords/>
  <dc:description/>
  <cp:lastModifiedBy>Kay Newland</cp:lastModifiedBy>
  <cp:revision>2</cp:revision>
  <dcterms:created xsi:type="dcterms:W3CDTF">2025-10-08T17:11:00Z</dcterms:created>
  <dcterms:modified xsi:type="dcterms:W3CDTF">2025-10-08T17:11:00Z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0x0101004E320C8D98C6324AB0133CA8C7B608A3</vt:lpwstr>
  </property>
  <property fmtid="{D5CDD505-2E9C-101B-9397-08002B2CF9AE}" pid="3" name="MediaServiceImageTags">
    <vt:lpwstr/>
  </property>
</Properties>
</file>